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898" w:rsidRPr="00A2111A" w:rsidRDefault="00A2111A" w:rsidP="00A2111A">
      <w:pPr>
        <w:jc w:val="center"/>
        <w:rPr>
          <w:b/>
          <w:color w:val="FF0000"/>
        </w:rPr>
      </w:pPr>
      <w:r w:rsidRPr="00A2111A">
        <w:rPr>
          <w:b/>
          <w:color w:val="FF0000"/>
        </w:rPr>
        <w:t>LA LUCE</w:t>
      </w:r>
    </w:p>
    <w:p w:rsidR="00890AC5" w:rsidRDefault="00A2111A">
      <w:r w:rsidRPr="00780FB7">
        <w:rPr>
          <w:i/>
        </w:rPr>
        <w:t>Cosa è la luce? Come è fatta?</w:t>
      </w:r>
      <w:r>
        <w:t xml:space="preserve"> A queste domande sono state date DUE risposte diverse.</w:t>
      </w:r>
    </w:p>
    <w:tbl>
      <w:tblPr>
        <w:tblStyle w:val="Grigliatabella"/>
        <w:tblW w:w="0" w:type="auto"/>
        <w:tblLook w:val="04A0"/>
      </w:tblPr>
      <w:tblGrid>
        <w:gridCol w:w="7213"/>
        <w:gridCol w:w="7213"/>
      </w:tblGrid>
      <w:tr w:rsidR="00A2111A" w:rsidTr="00780FB7">
        <w:tc>
          <w:tcPr>
            <w:tcW w:w="7213" w:type="dxa"/>
            <w:vAlign w:val="center"/>
          </w:tcPr>
          <w:p w:rsidR="00A2111A" w:rsidRDefault="00A2111A" w:rsidP="00780FB7">
            <w:pPr>
              <w:jc w:val="center"/>
            </w:pPr>
            <w:r>
              <w:t xml:space="preserve">MODELLO </w:t>
            </w:r>
            <w:r w:rsidRPr="00780FB7">
              <w:rPr>
                <w:b/>
              </w:rPr>
              <w:t>CORPUSCOLARE</w:t>
            </w:r>
          </w:p>
        </w:tc>
        <w:tc>
          <w:tcPr>
            <w:tcW w:w="7213" w:type="dxa"/>
            <w:vAlign w:val="center"/>
          </w:tcPr>
          <w:p w:rsidR="00A2111A" w:rsidRDefault="00A2111A" w:rsidP="00780FB7">
            <w:pPr>
              <w:jc w:val="center"/>
            </w:pPr>
            <w:r>
              <w:t>La luce è un flusso di particelle microscopiche (</w:t>
            </w:r>
            <w:r w:rsidRPr="00780FB7">
              <w:rPr>
                <w:b/>
              </w:rPr>
              <w:t>corpuscoli</w:t>
            </w:r>
            <w:r>
              <w:t>) emesse dalle sorgenti luminose.</w:t>
            </w:r>
          </w:p>
          <w:p w:rsidR="00A2111A" w:rsidRDefault="00A2111A" w:rsidP="00780FB7">
            <w:pPr>
              <w:jc w:val="center"/>
            </w:pPr>
            <w:r>
              <w:t xml:space="preserve">I corpuscoli sarebbero dunque </w:t>
            </w:r>
            <w:r w:rsidRPr="00780FB7">
              <w:rPr>
                <w:b/>
              </w:rPr>
              <w:t>MATERIA</w:t>
            </w:r>
            <w:r>
              <w:t xml:space="preserve"> in movimento.</w:t>
            </w:r>
          </w:p>
        </w:tc>
      </w:tr>
      <w:tr w:rsidR="00A2111A" w:rsidTr="00780FB7">
        <w:tc>
          <w:tcPr>
            <w:tcW w:w="7213" w:type="dxa"/>
            <w:vAlign w:val="center"/>
          </w:tcPr>
          <w:p w:rsidR="00A2111A" w:rsidRDefault="00A2111A" w:rsidP="00780FB7">
            <w:pPr>
              <w:jc w:val="center"/>
            </w:pPr>
            <w:r>
              <w:t xml:space="preserve">MODELLO </w:t>
            </w:r>
            <w:r w:rsidRPr="00780FB7">
              <w:rPr>
                <w:b/>
              </w:rPr>
              <w:t>ONDULATORIO</w:t>
            </w:r>
          </w:p>
        </w:tc>
        <w:tc>
          <w:tcPr>
            <w:tcW w:w="7213" w:type="dxa"/>
            <w:vAlign w:val="center"/>
          </w:tcPr>
          <w:p w:rsidR="00A2111A" w:rsidRDefault="00A2111A" w:rsidP="00780FB7">
            <w:pPr>
              <w:jc w:val="center"/>
            </w:pPr>
            <w:r>
              <w:t>La luce è un’</w:t>
            </w:r>
            <w:r w:rsidRPr="00780FB7">
              <w:rPr>
                <w:b/>
              </w:rPr>
              <w:t>onda</w:t>
            </w:r>
            <w:r>
              <w:t xml:space="preserve"> (come le onde sonore).</w:t>
            </w:r>
          </w:p>
          <w:p w:rsidR="00A2111A" w:rsidRDefault="00A2111A" w:rsidP="00780FB7">
            <w:pPr>
              <w:jc w:val="center"/>
            </w:pPr>
            <w:r>
              <w:t xml:space="preserve">Le onde propagano </w:t>
            </w:r>
            <w:r w:rsidRPr="00780FB7">
              <w:rPr>
                <w:b/>
              </w:rPr>
              <w:t>ENERGIA</w:t>
            </w:r>
            <w:r>
              <w:t xml:space="preserve"> e non materia.</w:t>
            </w:r>
          </w:p>
        </w:tc>
      </w:tr>
    </w:tbl>
    <w:p w:rsidR="00A2111A" w:rsidRDefault="00A2111A"/>
    <w:p w:rsidR="00A2111A" w:rsidRDefault="00780FB7">
      <w:r>
        <w:rPr>
          <w:noProof/>
          <w:lang w:eastAsia="it-IT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6052185</wp:posOffset>
            </wp:positionH>
            <wp:positionV relativeFrom="paragraph">
              <wp:posOffset>13335</wp:posOffset>
            </wp:positionV>
            <wp:extent cx="2838450" cy="3305175"/>
            <wp:effectExtent l="19050" t="0" r="0" b="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11A">
        <w:t xml:space="preserve">Come si può vedere dall’esperienza dello scienziato inglese </w:t>
      </w:r>
      <w:r w:rsidR="00A2111A" w:rsidRPr="00780FB7">
        <w:rPr>
          <w:b/>
        </w:rPr>
        <w:t>Young</w:t>
      </w:r>
      <w:r w:rsidR="00A2111A">
        <w:t xml:space="preserve"> (1801) anche per la luce si può assistere agli stessi fenomeni di </w:t>
      </w:r>
      <w:r w:rsidR="00A2111A" w:rsidRPr="00780FB7">
        <w:rPr>
          <w:b/>
        </w:rPr>
        <w:t>INTERFERENZA</w:t>
      </w:r>
      <w:r w:rsidR="00A2111A">
        <w:t xml:space="preserve"> che si </w:t>
      </w:r>
      <w:r>
        <w:t>notano per gli altri tipi</w:t>
      </w:r>
      <w:r w:rsidR="00A2111A">
        <w:t xml:space="preserve"> onde.</w:t>
      </w:r>
    </w:p>
    <w:p w:rsidR="00780FB7" w:rsidRDefault="00780FB7">
      <w:r>
        <w:t>Mettiamo che due onde si scontrino. Avremo:</w:t>
      </w:r>
    </w:p>
    <w:p w:rsidR="00780FB7" w:rsidRDefault="00780FB7" w:rsidP="00780FB7">
      <w:pPr>
        <w:pStyle w:val="Paragrafoelenco"/>
        <w:numPr>
          <w:ilvl w:val="0"/>
          <w:numId w:val="1"/>
        </w:numPr>
      </w:pPr>
      <w:r w:rsidRPr="00780FB7">
        <w:rPr>
          <w:b/>
          <w:i/>
        </w:rPr>
        <w:t>interferenza costruttiva</w:t>
      </w:r>
      <w:r>
        <w:t xml:space="preserve"> (l’ampiezza dell’onda risultante è la somma delle ampiezze delle due onde)</w:t>
      </w:r>
    </w:p>
    <w:p w:rsidR="00780FB7" w:rsidRDefault="00780FB7" w:rsidP="00780FB7">
      <w:pPr>
        <w:pStyle w:val="Paragrafoelenco"/>
        <w:numPr>
          <w:ilvl w:val="0"/>
          <w:numId w:val="1"/>
        </w:numPr>
      </w:pPr>
      <w:r w:rsidRPr="00780FB7">
        <w:rPr>
          <w:b/>
          <w:i/>
        </w:rPr>
        <w:t>interferenza distruttiva</w:t>
      </w:r>
      <w:r>
        <w:t xml:space="preserve"> (le ampiezze delle due onde si sottraggono: infatti il massimo di un’onda si “scontra” con il minimo di quell’altra)</w:t>
      </w:r>
    </w:p>
    <w:p w:rsidR="00A2111A" w:rsidRDefault="00A2111A"/>
    <w:p w:rsidR="00A2111A" w:rsidRDefault="00A2111A"/>
    <w:p w:rsidR="00780FB7" w:rsidRPr="00E91C30" w:rsidRDefault="00780FB7">
      <w:pPr>
        <w:rPr>
          <w:sz w:val="28"/>
          <w:szCs w:val="28"/>
        </w:rPr>
      </w:pPr>
      <w:r w:rsidRPr="00E91C30">
        <w:rPr>
          <w:sz w:val="28"/>
          <w:szCs w:val="28"/>
        </w:rPr>
        <w:t xml:space="preserve">La luce è dunque </w:t>
      </w:r>
      <w:r w:rsidRPr="00E91C30">
        <w:rPr>
          <w:b/>
          <w:sz w:val="28"/>
          <w:szCs w:val="28"/>
        </w:rPr>
        <w:t>un’onda ELETTROMAGNETICA</w:t>
      </w:r>
      <w:r w:rsidRPr="00E91C30">
        <w:rPr>
          <w:sz w:val="28"/>
          <w:szCs w:val="28"/>
        </w:rPr>
        <w:t xml:space="preserve">. </w:t>
      </w:r>
    </w:p>
    <w:p w:rsidR="00890AC5" w:rsidRPr="00E91C30" w:rsidRDefault="00780FB7" w:rsidP="00E91C30">
      <w:pPr>
        <w:jc w:val="center"/>
        <w:rPr>
          <w:rFonts w:eastAsiaTheme="minorEastAsia"/>
          <w:sz w:val="28"/>
          <w:szCs w:val="28"/>
        </w:rPr>
      </w:pPr>
      <w:r w:rsidRPr="00E91C30">
        <w:rPr>
          <w:sz w:val="28"/>
          <w:szCs w:val="28"/>
        </w:rPr>
        <w:t xml:space="preserve">La sua </w:t>
      </w:r>
      <w:r w:rsidRPr="00E91C30">
        <w:rPr>
          <w:b/>
          <w:sz w:val="28"/>
          <w:szCs w:val="28"/>
        </w:rPr>
        <w:t>velocità</w:t>
      </w:r>
      <w:r w:rsidRPr="00E91C30">
        <w:rPr>
          <w:sz w:val="28"/>
          <w:szCs w:val="28"/>
        </w:rPr>
        <w:t xml:space="preserve"> di propagazione nel vuoto è: </w:t>
      </w:r>
      <m:oMath>
        <m:sSup>
          <m:sSupPr>
            <m:ctrlPr>
              <w:rPr>
                <w:rFonts w:ascii="Cambria Math" w:hAnsi="Cambria Math"/>
                <w:b/>
                <w:i/>
                <w:color w:val="FF0000"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FF0000"/>
                <w:sz w:val="28"/>
                <w:szCs w:val="28"/>
              </w:rPr>
              <m:t>3 ×10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FF0000"/>
                <w:sz w:val="28"/>
                <w:szCs w:val="28"/>
              </w:rPr>
              <m:t>-8</m:t>
            </m:r>
          </m:sup>
        </m:sSup>
      </m:oMath>
      <w:r w:rsidRPr="00E91C30">
        <w:rPr>
          <w:rFonts w:eastAsiaTheme="minorEastAsia"/>
          <w:sz w:val="28"/>
          <w:szCs w:val="28"/>
        </w:rPr>
        <w:t>.</w:t>
      </w:r>
    </w:p>
    <w:p w:rsidR="00780FB7" w:rsidRPr="00E91C30" w:rsidRDefault="00780FB7">
      <w:pPr>
        <w:rPr>
          <w:rFonts w:eastAsiaTheme="minorEastAsia"/>
          <w:sz w:val="28"/>
          <w:szCs w:val="28"/>
        </w:rPr>
      </w:pPr>
      <w:r w:rsidRPr="00E91C30">
        <w:rPr>
          <w:rFonts w:eastAsiaTheme="minorEastAsia"/>
          <w:sz w:val="28"/>
          <w:szCs w:val="28"/>
        </w:rPr>
        <w:t xml:space="preserve">Indichiamo la velocità della luce con la lettera </w:t>
      </w:r>
      <w:r w:rsidRPr="00E91C30">
        <w:rPr>
          <w:rFonts w:eastAsiaTheme="minorEastAsia"/>
          <w:b/>
          <w:color w:val="FF0000"/>
          <w:szCs w:val="32"/>
        </w:rPr>
        <w:t>c</w:t>
      </w:r>
      <w:r w:rsidRPr="00E91C30">
        <w:rPr>
          <w:rFonts w:eastAsiaTheme="minorEastAsia"/>
          <w:sz w:val="28"/>
          <w:szCs w:val="28"/>
        </w:rPr>
        <w:t>.</w:t>
      </w:r>
    </w:p>
    <w:p w:rsidR="00780FB7" w:rsidRPr="00E91C30" w:rsidRDefault="00780FB7">
      <w:pPr>
        <w:rPr>
          <w:rFonts w:eastAsiaTheme="minorEastAsia"/>
          <w:sz w:val="16"/>
          <w:szCs w:val="16"/>
        </w:rPr>
      </w:pPr>
    </w:p>
    <w:p w:rsidR="00780FB7" w:rsidRPr="00E91C30" w:rsidRDefault="00780FB7">
      <w:pPr>
        <w:rPr>
          <w:sz w:val="28"/>
          <w:szCs w:val="28"/>
        </w:rPr>
      </w:pPr>
      <w:r w:rsidRPr="00E91C30">
        <w:rPr>
          <w:rFonts w:eastAsiaTheme="minorEastAsia"/>
          <w:sz w:val="28"/>
          <w:szCs w:val="28"/>
        </w:rPr>
        <w:t xml:space="preserve">La luce è composta dai vari </w:t>
      </w:r>
      <w:r w:rsidR="00E91C30" w:rsidRPr="00E91C30">
        <w:rPr>
          <w:rFonts w:eastAsiaTheme="minorEastAsia"/>
          <w:b/>
          <w:sz w:val="28"/>
          <w:szCs w:val="28"/>
        </w:rPr>
        <w:t>COLORI</w:t>
      </w:r>
      <w:r w:rsidRPr="00E91C30">
        <w:rPr>
          <w:rFonts w:eastAsiaTheme="minorEastAsia"/>
          <w:sz w:val="28"/>
          <w:szCs w:val="28"/>
        </w:rPr>
        <w:t xml:space="preserve"> (ricorda come la luce bianca viene scomposta nei colori dell’arcobaleno passando per un prisma).</w:t>
      </w:r>
      <w:r w:rsidR="00E91C30" w:rsidRPr="00E91C30">
        <w:rPr>
          <w:rFonts w:eastAsiaTheme="minorEastAsia"/>
          <w:sz w:val="28"/>
          <w:szCs w:val="28"/>
        </w:rPr>
        <w:t xml:space="preserve"> Ogni colore ha </w:t>
      </w:r>
      <w:r w:rsidR="00E91C30" w:rsidRPr="00E91C30">
        <w:rPr>
          <w:rFonts w:eastAsiaTheme="minorEastAsia"/>
          <w:i/>
          <w:sz w:val="28"/>
          <w:szCs w:val="28"/>
        </w:rPr>
        <w:t>diversa frequenza e lunghezza d’onda</w:t>
      </w:r>
      <w:r w:rsidR="00E91C30" w:rsidRPr="00E91C30">
        <w:rPr>
          <w:rFonts w:eastAsiaTheme="minorEastAsia"/>
          <w:sz w:val="28"/>
          <w:szCs w:val="28"/>
        </w:rPr>
        <w:t>.</w:t>
      </w:r>
    </w:p>
    <w:p w:rsidR="00890AC5" w:rsidRDefault="00E91C30">
      <w:r>
        <w:rPr>
          <w:noProof/>
          <w:lang w:eastAsia="it-IT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73025</wp:posOffset>
            </wp:positionV>
            <wp:extent cx="4438650" cy="2800350"/>
            <wp:effectExtent l="19050" t="0" r="0" b="0"/>
            <wp:wrapSquare wrapText="bothSides"/>
            <wp:docPr id="6" name="Immagine 1" descr="http://podcast.federica.unina.it/mini/img.php?src=/files/_docenti/bellia-laura/img/bellia-67-0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cast.federica.unina.it/mini/img.php?src=/files/_docenti/bellia-laura/img/bellia-67-01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C30" w:rsidRDefault="00E91C30"/>
    <w:p w:rsidR="00E91C30" w:rsidRDefault="00E91C30">
      <w:r>
        <w:rPr>
          <w:noProof/>
          <w:lang w:eastAsia="it-IT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222885</wp:posOffset>
            </wp:positionV>
            <wp:extent cx="3787140" cy="1485900"/>
            <wp:effectExtent l="19050" t="0" r="3810" b="0"/>
            <wp:wrapSquare wrapText="bothSides"/>
            <wp:docPr id="8" name="Immagine 4" descr="http://www.liceorodolico.it/appunti/spettro/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iceorodolico.it/appunti/spettro/f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C30" w:rsidRDefault="00E91C30"/>
    <w:p w:rsidR="00E91C30" w:rsidRDefault="00E91C30"/>
    <w:p w:rsidR="00E91C30" w:rsidRDefault="00E91C30"/>
    <w:p w:rsidR="00E91C30" w:rsidRDefault="00E91C30"/>
    <w:p w:rsidR="00E91C30" w:rsidRDefault="00E91C30"/>
    <w:p w:rsidR="00E91C30" w:rsidRDefault="00E91C30">
      <w:r w:rsidRPr="00E91C30">
        <w:rPr>
          <w:u w:val="single"/>
        </w:rPr>
        <w:t>Ricorda che</w:t>
      </w:r>
      <w:r>
        <w:t>:</w:t>
      </w:r>
    </w:p>
    <w:p w:rsidR="00890AC5" w:rsidRPr="00E91C30" w:rsidRDefault="00E91C30">
      <w:pPr>
        <w:rPr>
          <w:b/>
        </w:rPr>
      </w:pPr>
      <m:oMathPara>
        <m:oMath>
          <m:r>
            <m:rPr>
              <m:sty m:val="bi"/>
            </m:rPr>
            <w:rPr>
              <w:rFonts w:ascii="Cambria Math" w:hAnsi="Cambria Math"/>
              <w:highlight w:val="yellow"/>
            </w:rPr>
            <m:t>c=λ ×f</m:t>
          </m:r>
        </m:oMath>
      </m:oMathPara>
    </w:p>
    <w:p w:rsidR="00890AC5" w:rsidRDefault="00E91C30">
      <w:r w:rsidRPr="00E91C30">
        <w:rPr>
          <w:i/>
        </w:rPr>
        <w:t>Dove c è la velocità della luce, lambda è la lunghezza d’onda e f è la frequenza</w:t>
      </w:r>
      <w:r>
        <w:t xml:space="preserve">. </w:t>
      </w:r>
    </w:p>
    <w:p w:rsidR="00890AC5" w:rsidRDefault="00E91C30">
      <w:r>
        <w:t>Ricorda poi che l</w:t>
      </w:r>
      <w:r w:rsidR="00890AC5">
        <w:t>unghezza d’onda e frequenza sono inversamente proporzionali</w:t>
      </w:r>
      <w:r>
        <w:t xml:space="preserve"> (se cresce la frequenza, diminuisce la lunghezza d’onda)</w:t>
      </w:r>
      <w:r w:rsidR="00890AC5">
        <w:t>.</w:t>
      </w:r>
    </w:p>
    <w:p w:rsidR="00A352A2" w:rsidRDefault="00A352A2"/>
    <w:p w:rsidR="00890AC5" w:rsidRDefault="00E91C30" w:rsidP="000E34F7">
      <w:pPr>
        <w:jc w:val="center"/>
      </w:pPr>
      <w:r w:rsidRPr="000E34F7">
        <w:rPr>
          <w:b/>
        </w:rPr>
        <w:lastRenderedPageBreak/>
        <w:t>La riflessione della luce</w:t>
      </w:r>
    </w:p>
    <w:p w:rsidR="00E91C30" w:rsidRDefault="00E91C30"/>
    <w:p w:rsidR="00E91C30" w:rsidRDefault="00E91C30">
      <w:r>
        <w:t xml:space="preserve">La luce si propaga </w:t>
      </w:r>
      <w:r w:rsidRPr="000E34F7">
        <w:rPr>
          <w:b/>
        </w:rPr>
        <w:t>in linea retta</w:t>
      </w:r>
      <w:r>
        <w:t xml:space="preserve"> fino a che non incontra un ostacolo.</w:t>
      </w:r>
    </w:p>
    <w:p w:rsidR="00E91C30" w:rsidRDefault="00E91C30">
      <w:r>
        <w:t xml:space="preserve">Cosa succede quando un raggio di luce incide su </w:t>
      </w:r>
      <w:r w:rsidRPr="000E34F7">
        <w:rPr>
          <w:i/>
          <w:u w:val="single"/>
        </w:rPr>
        <w:t>uno specchio</w:t>
      </w:r>
      <w:r w:rsidR="007712FC">
        <w:t xml:space="preserve">? Bene, il fenomeno della </w:t>
      </w:r>
      <w:r w:rsidR="007712FC" w:rsidRPr="000E34F7">
        <w:rPr>
          <w:b/>
          <w:color w:val="FF0000"/>
        </w:rPr>
        <w:t>RIFLESSIONE</w:t>
      </w:r>
      <w:r w:rsidR="007712FC">
        <w:t xml:space="preserve"> è descritto da </w:t>
      </w:r>
      <w:r w:rsidR="007712FC" w:rsidRPr="000E34F7">
        <w:rPr>
          <w:b/>
        </w:rPr>
        <w:t>DUE LEGGI</w:t>
      </w:r>
      <w:r w:rsidR="007712FC">
        <w:t>.</w:t>
      </w:r>
    </w:p>
    <w:p w:rsidR="007712FC" w:rsidRDefault="007712FC"/>
    <w:p w:rsidR="000E34F7" w:rsidRDefault="000E34F7">
      <w:r>
        <w:rPr>
          <w:noProof/>
          <w:lang w:eastAsia="it-IT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267335</wp:posOffset>
            </wp:positionV>
            <wp:extent cx="3981450" cy="2971800"/>
            <wp:effectExtent l="19050" t="0" r="0" b="0"/>
            <wp:wrapSquare wrapText="bothSides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2FC" w:rsidRPr="000E34F7" w:rsidRDefault="007712FC">
      <w:pPr>
        <w:rPr>
          <w:b/>
          <w:i/>
        </w:rPr>
      </w:pPr>
      <w:r w:rsidRPr="000E34F7">
        <w:rPr>
          <w:b/>
          <w:i/>
        </w:rPr>
        <w:t>Prima legge</w:t>
      </w:r>
    </w:p>
    <w:p w:rsidR="007712FC" w:rsidRDefault="007712FC">
      <w:r>
        <w:t xml:space="preserve"> Il raggio incidente, il raggio riflesso e la perpendicolare alla superficie riflettente appartengono allo stesso piano </w:t>
      </w:r>
      <w:r w:rsidRPr="000E34F7">
        <w:rPr>
          <w:sz w:val="24"/>
          <w:szCs w:val="24"/>
        </w:rPr>
        <w:t>(in pratica, il raggio di luce non “gira” né a destra né a sinistra…)</w:t>
      </w:r>
    </w:p>
    <w:p w:rsidR="007712FC" w:rsidRDefault="007712FC"/>
    <w:p w:rsidR="007712FC" w:rsidRPr="000E34F7" w:rsidRDefault="007712FC">
      <w:pPr>
        <w:rPr>
          <w:b/>
          <w:i/>
        </w:rPr>
      </w:pPr>
      <w:r w:rsidRPr="000E34F7">
        <w:rPr>
          <w:b/>
          <w:i/>
        </w:rPr>
        <w:t>Seconda legge</w:t>
      </w:r>
    </w:p>
    <w:p w:rsidR="007712FC" w:rsidRDefault="007712FC">
      <w:r>
        <w:t>L’angolo di incidenza è uguale all’angolo di riflessione.</w:t>
      </w:r>
    </w:p>
    <w:p w:rsidR="007712FC" w:rsidRDefault="007712FC"/>
    <w:p w:rsidR="007712FC" w:rsidRDefault="007712FC"/>
    <w:p w:rsidR="007712FC" w:rsidRDefault="007712FC"/>
    <w:p w:rsidR="007712FC" w:rsidRDefault="007712FC"/>
    <w:p w:rsidR="007712FC" w:rsidRDefault="007712FC"/>
    <w:p w:rsidR="007712FC" w:rsidRDefault="007712FC"/>
    <w:p w:rsidR="00890AC5" w:rsidRPr="007712FC" w:rsidRDefault="00E62619">
      <w:pPr>
        <w:rPr>
          <w:b/>
        </w:rPr>
      </w:pPr>
      <w:r w:rsidRPr="007712FC">
        <w:rPr>
          <w:b/>
        </w:rPr>
        <w:lastRenderedPageBreak/>
        <w:t>Costruzione di una immagine allo specchio</w:t>
      </w:r>
    </w:p>
    <w:p w:rsidR="00E62619" w:rsidRDefault="00E62619"/>
    <w:p w:rsidR="00E62619" w:rsidRDefault="00E62619">
      <w:r>
        <w:t>Come si forma l’immagine in uno specchio? Attraverso la riflessione, certo. Ma come?</w:t>
      </w:r>
    </w:p>
    <w:p w:rsidR="00E62619" w:rsidRDefault="000E4E4B">
      <w:r>
        <w:rPr>
          <w:noProof/>
          <w:lang w:eastAsia="it-IT"/>
        </w:rPr>
        <w:pict>
          <v:group id="_x0000_s1044" style="position:absolute;left:0;text-align:left;margin-left:163.8pt;margin-top:12.5pt;width:393.75pt;height:201.8pt;z-index:251679744" coordorigin="6720,4073" coordsize="7875,4036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6" type="#_x0000_t32" style="position:absolute;left:6720;top:7583;width:6870;height:0" o:connectortype="straight"/>
            <v:shape id="_x0000_s1027" type="#_x0000_t32" style="position:absolute;left:10560;top:4598;width:0;height:3420" o:connectortype="straight"/>
            <v:oval id="_x0000_s1028" style="position:absolute;left:7890;top:4868;width:360;height:143" fillcolor="#002060"/>
            <v:rect id="_x0000_s1029" style="position:absolute;left:7890;top:6848;width:143;height:735" fillcolor="#00b0f0"/>
            <v:oval id="_x0000_s1030" style="position:absolute;left:7890;top:6354;width:143;height:495" fillcolor="#ffc000"/>
            <v:shape id="_x0000_s1031" type="#_x0000_t32" style="position:absolute;left:8325;top:5011;width:2235;height:1192" o:connectortype="straight"/>
            <v:shape id="_x0000_s1032" type="#_x0000_t32" style="position:absolute;left:8033;top:6204;width:2527;height:1380;flip:x" o:connectortype="straight"/>
            <v:shape id="_x0000_s1033" type="#_x0000_t32" style="position:absolute;left:10560;top:6204;width:2760;height:1380" o:connectortype="straight">
              <v:stroke dashstyle="dash"/>
            </v:shape>
            <v:shape id="_x0000_s1034" type="#_x0000_t32" style="position:absolute;left:8325;top:5011;width:2235;height:802" o:connectortype="straight" strokecolor="#c0504d [3205]"/>
            <v:shape id="_x0000_s1035" type="#_x0000_t32" style="position:absolute;left:8250;top:5813;width:2310;height:615;flip:x" o:connectortype="straight" strokecolor="#c0504d [3205]"/>
            <v:shape id="_x0000_s1036" type="#_x0000_t32" style="position:absolute;left:10560;top:5813;width:2655;height:915" o:connectortype="straight" strokecolor="#c0504d [3205]">
              <v:stroke dashstyle="dash"/>
            </v:shape>
            <v:rect id="_x0000_s1037" style="position:absolute;left:13320;top:6848;width:143;height:735" fillcolor="#00b0f0"/>
            <v:oval id="_x0000_s1038" style="position:absolute;left:13320;top:6354;width:143;height:495" fillcolor="#ffc000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7455;top:4313;width:1395;height:405" stroked="f">
              <v:textbox style="mso-next-textbox:#_x0000_s1039">
                <w:txbxContent>
                  <w:p w:rsidR="00E62619" w:rsidRPr="00E62619" w:rsidRDefault="00E62619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occhio</w:t>
                    </w:r>
                  </w:p>
                </w:txbxContent>
              </v:textbox>
            </v:shape>
            <v:shape id="_x0000_s1040" type="#_x0000_t202" style="position:absolute;left:9825;top:4073;width:1395;height:405" stroked="f">
              <v:textbox style="mso-next-textbox:#_x0000_s1040">
                <w:txbxContent>
                  <w:p w:rsidR="00E62619" w:rsidRPr="00E62619" w:rsidRDefault="00E62619" w:rsidP="00E62619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specchio</w:t>
                    </w:r>
                  </w:p>
                </w:txbxContent>
              </v:textbox>
            </v:shape>
            <v:shape id="_x0000_s1041" type="#_x0000_t202" style="position:absolute;left:12645;top:5693;width:1950;height:405" stroked="f">
              <v:textbox style="mso-next-textbox:#_x0000_s1041">
                <w:txbxContent>
                  <w:p w:rsidR="00E62619" w:rsidRPr="00E62619" w:rsidRDefault="0047057E" w:rsidP="00E62619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i</w:t>
                    </w:r>
                    <w:r w:rsidR="00E62619">
                      <w:rPr>
                        <w:sz w:val="20"/>
                        <w:szCs w:val="20"/>
                      </w:rPr>
                      <w:t>mmagine virtuale</w:t>
                    </w:r>
                  </w:p>
                </w:txbxContent>
              </v:textbox>
            </v:shape>
            <v:shape id="_x0000_s1042" type="#_x0000_t202" style="position:absolute;left:8610;top:7704;width:4500;height:405" stroked="f">
              <v:textbox>
                <w:txbxContent>
                  <w:p w:rsidR="0047057E" w:rsidRPr="00E62619" w:rsidRDefault="0047057E" w:rsidP="0047057E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distanza A                 =               distanza B</w:t>
                    </w:r>
                  </w:p>
                </w:txbxContent>
              </v:textbox>
            </v:shape>
          </v:group>
        </w:pict>
      </w:r>
    </w:p>
    <w:p w:rsidR="00E62619" w:rsidRDefault="00E62619"/>
    <w:p w:rsidR="00E62619" w:rsidRDefault="00E62619"/>
    <w:p w:rsidR="00E62619" w:rsidRDefault="00E62619"/>
    <w:p w:rsidR="00E62619" w:rsidRPr="00E62619" w:rsidRDefault="00E62619" w:rsidP="00E62619"/>
    <w:p w:rsidR="00E62619" w:rsidRDefault="00E62619" w:rsidP="00E62619"/>
    <w:p w:rsidR="007712FC" w:rsidRDefault="007712FC" w:rsidP="00E62619">
      <w:pPr>
        <w:ind w:firstLine="708"/>
      </w:pPr>
    </w:p>
    <w:p w:rsidR="007712FC" w:rsidRDefault="007712FC" w:rsidP="007712FC"/>
    <w:p w:rsidR="007712FC" w:rsidRDefault="007712FC" w:rsidP="007712FC"/>
    <w:p w:rsidR="007712FC" w:rsidRDefault="007712FC" w:rsidP="007712FC"/>
    <w:p w:rsidR="00E62619" w:rsidRDefault="00E62619" w:rsidP="007712FC">
      <w:r>
        <w:t xml:space="preserve">L’occhio vede </w:t>
      </w:r>
      <w:r w:rsidRPr="007712FC">
        <w:rPr>
          <w:b/>
        </w:rPr>
        <w:t>un’immagine virtuale</w:t>
      </w:r>
      <w:r>
        <w:t>,</w:t>
      </w:r>
      <w:r w:rsidR="007712FC">
        <w:t xml:space="preserve"> </w:t>
      </w:r>
      <w:r>
        <w:t xml:space="preserve">che è </w:t>
      </w:r>
      <w:r w:rsidRPr="007712FC">
        <w:rPr>
          <w:b/>
        </w:rPr>
        <w:t>lungo il prolungamento della direzione dello sguardo</w:t>
      </w:r>
      <w:r w:rsidR="0047057E">
        <w:t xml:space="preserve"> (creata con dei prolungamenti immaginati dal cervello)</w:t>
      </w:r>
      <w:r w:rsidR="007712FC">
        <w:t>.</w:t>
      </w:r>
    </w:p>
    <w:p w:rsidR="005F10A0" w:rsidRDefault="005F10A0" w:rsidP="007712FC"/>
    <w:p w:rsidR="005F10A0" w:rsidRDefault="005F10A0" w:rsidP="007712FC"/>
    <w:p w:rsidR="005F10A0" w:rsidRDefault="005F10A0" w:rsidP="007712FC"/>
    <w:p w:rsidR="005F10A0" w:rsidRDefault="005F10A0" w:rsidP="007712FC"/>
    <w:p w:rsidR="005F10A0" w:rsidRDefault="005F10A0" w:rsidP="007712FC"/>
    <w:p w:rsidR="00EE504D" w:rsidRPr="00EE504D" w:rsidRDefault="00EE504D" w:rsidP="00EE504D">
      <w:pPr>
        <w:jc w:val="center"/>
        <w:rPr>
          <w:b/>
          <w:color w:val="FF0000"/>
        </w:rPr>
      </w:pPr>
      <w:r w:rsidRPr="00EE504D">
        <w:rPr>
          <w:b/>
          <w:color w:val="FF0000"/>
        </w:rPr>
        <w:lastRenderedPageBreak/>
        <w:t>SPECCHI SFERICI</w:t>
      </w:r>
    </w:p>
    <w:p w:rsidR="00EE504D" w:rsidRDefault="00EE504D" w:rsidP="00EE504D"/>
    <w:p w:rsidR="00EE504D" w:rsidRDefault="00EE504D" w:rsidP="00EE504D">
      <w:r>
        <w:t xml:space="preserve"> Uno specchio si dice </w:t>
      </w:r>
      <w:r w:rsidRPr="00EE504D">
        <w:rPr>
          <w:b/>
          <w:u w:val="single"/>
        </w:rPr>
        <w:t>concavo</w:t>
      </w:r>
      <w:r>
        <w:t xml:space="preserve"> se la superficie riflettente è posta nella parte di calotta rivolta verso il centro della sfera, lo specchio si dice invece </w:t>
      </w:r>
      <w:r w:rsidRPr="00EE504D">
        <w:rPr>
          <w:b/>
          <w:u w:val="single"/>
        </w:rPr>
        <w:t>convesso</w:t>
      </w:r>
      <w:r>
        <w:t xml:space="preserve"> se la superficie riflettente è rivolta dalla parte opposta rispetto al centro della calotta sferica. </w:t>
      </w:r>
    </w:p>
    <w:p w:rsidR="00EE504D" w:rsidRDefault="00EE504D" w:rsidP="00EE504D">
      <w:r>
        <w:t>Chiamiamo:</w:t>
      </w:r>
    </w:p>
    <w:p w:rsidR="00EE504D" w:rsidRDefault="00EE504D" w:rsidP="00EE504D">
      <w:pPr>
        <w:pStyle w:val="Paragrafoelenco"/>
        <w:numPr>
          <w:ilvl w:val="0"/>
          <w:numId w:val="2"/>
        </w:numPr>
      </w:pPr>
      <w:r w:rsidRPr="00EE504D">
        <w:rPr>
          <w:b/>
        </w:rPr>
        <w:t>vertice V</w:t>
      </w:r>
      <w:r>
        <w:t xml:space="preserve"> dello specchio il punto in cui lo specchio interseca l’asse di simmetria passante per il suo </w:t>
      </w:r>
      <w:r w:rsidRPr="00EE504D">
        <w:rPr>
          <w:b/>
        </w:rPr>
        <w:t>centro C.</w:t>
      </w:r>
      <w:r>
        <w:t xml:space="preserve"> </w:t>
      </w:r>
    </w:p>
    <w:p w:rsidR="00EE504D" w:rsidRDefault="00EE504D" w:rsidP="00EE504D">
      <w:pPr>
        <w:pStyle w:val="Paragrafoelenco"/>
        <w:numPr>
          <w:ilvl w:val="0"/>
          <w:numId w:val="2"/>
        </w:numPr>
      </w:pPr>
      <w:r>
        <w:t xml:space="preserve">l’asse di simmetria prende il nome di </w:t>
      </w:r>
      <w:r w:rsidRPr="00EE504D">
        <w:rPr>
          <w:b/>
        </w:rPr>
        <w:t>asse ottico</w:t>
      </w:r>
      <w:r>
        <w:t xml:space="preserve"> principale </w:t>
      </w:r>
    </w:p>
    <w:p w:rsidR="00EE504D" w:rsidRDefault="00EE504D" w:rsidP="00EE504D">
      <w:pPr>
        <w:pStyle w:val="Paragrafoelenco"/>
        <w:numPr>
          <w:ilvl w:val="0"/>
          <w:numId w:val="2"/>
        </w:numPr>
      </w:pPr>
      <w:r>
        <w:t xml:space="preserve">tutti i raggi provenienti da direzioni parallele all'asse ottico principale vengono riflessi in un punto che prende il nome di </w:t>
      </w:r>
      <w:r w:rsidRPr="00EE504D">
        <w:rPr>
          <w:b/>
        </w:rPr>
        <w:t>fuoco F</w:t>
      </w:r>
      <w:r>
        <w:t xml:space="preserve"> dello specchio. </w:t>
      </w:r>
    </w:p>
    <w:p w:rsidR="00EE504D" w:rsidRDefault="00EE504D" w:rsidP="00EE504D"/>
    <w:p w:rsidR="00EE504D" w:rsidRDefault="00EE504D" w:rsidP="00EE504D">
      <w:pPr>
        <w:jc w:val="center"/>
      </w:pPr>
      <w:r>
        <w:rPr>
          <w:noProof/>
          <w:lang w:eastAsia="it-IT"/>
        </w:rPr>
        <w:drawing>
          <wp:inline distT="0" distB="0" distL="0" distR="0">
            <wp:extent cx="2657475" cy="2162175"/>
            <wp:effectExtent l="19050" t="0" r="9525" b="0"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04D" w:rsidRPr="004101F5" w:rsidRDefault="00EE504D" w:rsidP="00EE504D">
      <w:pPr>
        <w:rPr>
          <w:sz w:val="28"/>
          <w:szCs w:val="28"/>
        </w:rPr>
      </w:pPr>
      <w:r w:rsidRPr="004101F5">
        <w:rPr>
          <w:sz w:val="28"/>
          <w:szCs w:val="28"/>
        </w:rPr>
        <w:lastRenderedPageBreak/>
        <w:t xml:space="preserve">Gli specchi concavi hanno un’altra proprietà: </w:t>
      </w:r>
    </w:p>
    <w:p w:rsidR="00EE504D" w:rsidRPr="004101F5" w:rsidRDefault="00EE504D" w:rsidP="00EE504D">
      <w:pPr>
        <w:pStyle w:val="Paragrafoelenco"/>
        <w:numPr>
          <w:ilvl w:val="0"/>
          <w:numId w:val="3"/>
        </w:numPr>
        <w:rPr>
          <w:sz w:val="28"/>
          <w:szCs w:val="28"/>
        </w:rPr>
      </w:pPr>
      <w:r w:rsidRPr="004101F5">
        <w:rPr>
          <w:sz w:val="28"/>
          <w:szCs w:val="28"/>
        </w:rPr>
        <w:t xml:space="preserve">un raggio di luce che </w:t>
      </w:r>
      <w:r w:rsidRPr="004101F5">
        <w:rPr>
          <w:b/>
          <w:sz w:val="28"/>
          <w:szCs w:val="28"/>
        </w:rPr>
        <w:t>passa per il centro C</w:t>
      </w:r>
      <w:r w:rsidR="004101F5" w:rsidRPr="004101F5">
        <w:rPr>
          <w:sz w:val="28"/>
          <w:szCs w:val="28"/>
        </w:rPr>
        <w:t xml:space="preserve"> </w:t>
      </w:r>
      <w:r w:rsidRPr="004101F5">
        <w:rPr>
          <w:sz w:val="28"/>
          <w:szCs w:val="28"/>
        </w:rPr>
        <w:t>ha un angolo di inciden</w:t>
      </w:r>
      <w:r w:rsidR="004101F5" w:rsidRPr="004101F5">
        <w:rPr>
          <w:sz w:val="28"/>
          <w:szCs w:val="28"/>
        </w:rPr>
        <w:t>za sullo specchio uguale a 0°. Quindi anche l’angolo di riflessione risulta</w:t>
      </w:r>
      <w:r w:rsidRPr="004101F5">
        <w:rPr>
          <w:sz w:val="28"/>
          <w:szCs w:val="28"/>
        </w:rPr>
        <w:t xml:space="preserve"> uguale a 0° </w:t>
      </w:r>
      <w:r w:rsidR="004101F5" w:rsidRPr="004101F5">
        <w:rPr>
          <w:sz w:val="28"/>
          <w:szCs w:val="28"/>
        </w:rPr>
        <w:t>(</w:t>
      </w:r>
      <w:r w:rsidR="004101F5" w:rsidRPr="004101F5">
        <w:rPr>
          <w:i/>
          <w:sz w:val="28"/>
          <w:szCs w:val="28"/>
        </w:rPr>
        <w:t>angolo di incidenza=angolo di riflessione</w:t>
      </w:r>
      <w:r w:rsidR="004101F5" w:rsidRPr="004101F5">
        <w:rPr>
          <w:sz w:val="28"/>
          <w:szCs w:val="28"/>
        </w:rPr>
        <w:t xml:space="preserve">). Questo vuol dire che </w:t>
      </w:r>
      <w:r w:rsidRPr="004101F5">
        <w:rPr>
          <w:b/>
          <w:sz w:val="28"/>
          <w:szCs w:val="28"/>
        </w:rPr>
        <w:t>il raggio riflesso</w:t>
      </w:r>
      <w:r w:rsidRPr="004101F5">
        <w:rPr>
          <w:sz w:val="28"/>
          <w:szCs w:val="28"/>
        </w:rPr>
        <w:t xml:space="preserve"> percorre </w:t>
      </w:r>
      <w:r w:rsidRPr="004101F5">
        <w:rPr>
          <w:b/>
          <w:sz w:val="28"/>
          <w:szCs w:val="28"/>
        </w:rPr>
        <w:t>lo stesso cammino ottico del raggio incidente</w:t>
      </w:r>
      <w:r w:rsidRPr="004101F5">
        <w:rPr>
          <w:sz w:val="28"/>
          <w:szCs w:val="28"/>
        </w:rPr>
        <w:t>.</w:t>
      </w:r>
    </w:p>
    <w:p w:rsidR="00EE504D" w:rsidRPr="004101F5" w:rsidRDefault="00EE504D" w:rsidP="00EE504D">
      <w:pPr>
        <w:rPr>
          <w:sz w:val="28"/>
          <w:szCs w:val="28"/>
        </w:rPr>
      </w:pPr>
    </w:p>
    <w:p w:rsidR="004101F5" w:rsidRPr="004101F5" w:rsidRDefault="004101F5" w:rsidP="00EE504D">
      <w:pPr>
        <w:rPr>
          <w:sz w:val="28"/>
          <w:szCs w:val="28"/>
        </w:rPr>
      </w:pPr>
      <w:r w:rsidRPr="004101F5">
        <w:rPr>
          <w:sz w:val="28"/>
          <w:szCs w:val="28"/>
        </w:rPr>
        <w:t xml:space="preserve">Vediamo ora </w:t>
      </w:r>
      <w:r w:rsidRPr="004101F5">
        <w:rPr>
          <w:sz w:val="28"/>
          <w:szCs w:val="28"/>
          <w:highlight w:val="yellow"/>
        </w:rPr>
        <w:t>tre casi</w:t>
      </w:r>
      <w:r w:rsidRPr="004101F5">
        <w:rPr>
          <w:sz w:val="28"/>
          <w:szCs w:val="28"/>
        </w:rPr>
        <w:t xml:space="preserve"> possibili: </w:t>
      </w:r>
    </w:p>
    <w:p w:rsidR="004101F5" w:rsidRPr="004101F5" w:rsidRDefault="004101F5" w:rsidP="00EE504D">
      <w:pPr>
        <w:rPr>
          <w:sz w:val="28"/>
          <w:szCs w:val="28"/>
        </w:rPr>
      </w:pPr>
      <w:r w:rsidRPr="004101F5">
        <w:rPr>
          <w:sz w:val="28"/>
          <w:szCs w:val="28"/>
        </w:rPr>
        <w:t>1) l’</w:t>
      </w:r>
      <w:r w:rsidR="00EE504D" w:rsidRPr="004101F5">
        <w:rPr>
          <w:sz w:val="28"/>
          <w:szCs w:val="28"/>
        </w:rPr>
        <w:t xml:space="preserve">oggetto </w:t>
      </w:r>
      <w:r w:rsidRPr="004101F5">
        <w:rPr>
          <w:sz w:val="28"/>
          <w:szCs w:val="28"/>
        </w:rPr>
        <w:t xml:space="preserve">che viene riflesso nello specchio </w:t>
      </w:r>
      <w:r w:rsidR="00EE504D" w:rsidRPr="004101F5">
        <w:rPr>
          <w:sz w:val="28"/>
          <w:szCs w:val="28"/>
        </w:rPr>
        <w:t xml:space="preserve">si </w:t>
      </w:r>
      <w:r w:rsidRPr="004101F5">
        <w:rPr>
          <w:sz w:val="28"/>
          <w:szCs w:val="28"/>
        </w:rPr>
        <w:t>trova alla destra del centro C</w:t>
      </w:r>
    </w:p>
    <w:p w:rsidR="004101F5" w:rsidRPr="004101F5" w:rsidRDefault="004101F5" w:rsidP="00EE504D">
      <w:pPr>
        <w:rPr>
          <w:sz w:val="28"/>
          <w:szCs w:val="28"/>
        </w:rPr>
      </w:pPr>
      <w:r w:rsidRPr="004101F5">
        <w:rPr>
          <w:sz w:val="28"/>
          <w:szCs w:val="28"/>
        </w:rPr>
        <w:t>2) l’</w:t>
      </w:r>
      <w:r w:rsidR="00EE504D" w:rsidRPr="004101F5">
        <w:rPr>
          <w:sz w:val="28"/>
          <w:szCs w:val="28"/>
        </w:rPr>
        <w:t xml:space="preserve">oggetto si trova tra il fuoco F e il </w:t>
      </w:r>
      <w:r w:rsidRPr="004101F5">
        <w:rPr>
          <w:sz w:val="28"/>
          <w:szCs w:val="28"/>
        </w:rPr>
        <w:t>centro C</w:t>
      </w:r>
    </w:p>
    <w:p w:rsidR="00EE504D" w:rsidRPr="004101F5" w:rsidRDefault="004101F5" w:rsidP="00EE504D">
      <w:pPr>
        <w:rPr>
          <w:sz w:val="28"/>
          <w:szCs w:val="28"/>
        </w:rPr>
      </w:pPr>
      <w:r w:rsidRPr="004101F5">
        <w:rPr>
          <w:sz w:val="28"/>
          <w:szCs w:val="28"/>
        </w:rPr>
        <w:t>3) l’</w:t>
      </w:r>
      <w:r w:rsidR="00EE504D" w:rsidRPr="004101F5">
        <w:rPr>
          <w:sz w:val="28"/>
          <w:szCs w:val="28"/>
        </w:rPr>
        <w:t xml:space="preserve">oggetto si trova </w:t>
      </w:r>
      <w:r w:rsidRPr="004101F5">
        <w:rPr>
          <w:sz w:val="28"/>
          <w:szCs w:val="28"/>
        </w:rPr>
        <w:t>tra il vertice V e il fuoco F.</w:t>
      </w:r>
      <w:r w:rsidR="00EE504D" w:rsidRPr="004101F5">
        <w:rPr>
          <w:sz w:val="28"/>
          <w:szCs w:val="28"/>
        </w:rPr>
        <w:t xml:space="preserve"> </w:t>
      </w:r>
    </w:p>
    <w:p w:rsidR="00EE504D" w:rsidRDefault="004101F5" w:rsidP="004101F5">
      <w:pPr>
        <w:jc w:val="center"/>
      </w:pPr>
      <w:r>
        <w:rPr>
          <w:noProof/>
          <w:lang w:eastAsia="it-IT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275590</wp:posOffset>
            </wp:positionV>
            <wp:extent cx="4600575" cy="2124075"/>
            <wp:effectExtent l="19050" t="0" r="9525" b="0"/>
            <wp:wrapSquare wrapText="bothSides"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1F5" w:rsidRDefault="004101F5" w:rsidP="00EE504D">
      <w:pPr>
        <w:rPr>
          <w:sz w:val="28"/>
          <w:szCs w:val="28"/>
        </w:rPr>
      </w:pPr>
      <w:r>
        <w:rPr>
          <w:sz w:val="28"/>
          <w:szCs w:val="28"/>
        </w:rPr>
        <w:t>1) Si forma un’</w:t>
      </w:r>
      <w:r w:rsidR="00EE504D" w:rsidRPr="004101F5">
        <w:rPr>
          <w:sz w:val="28"/>
          <w:szCs w:val="28"/>
        </w:rPr>
        <w:t xml:space="preserve">immagine </w:t>
      </w:r>
      <w:r w:rsidR="00EE504D" w:rsidRPr="004101F5">
        <w:rPr>
          <w:b/>
          <w:color w:val="FF0000"/>
          <w:sz w:val="28"/>
          <w:szCs w:val="28"/>
        </w:rPr>
        <w:t>reale</w:t>
      </w:r>
      <w:r>
        <w:rPr>
          <w:sz w:val="28"/>
          <w:szCs w:val="28"/>
        </w:rPr>
        <w:t xml:space="preserve"> </w:t>
      </w:r>
      <w:r w:rsidRPr="004101F5">
        <w:rPr>
          <w:b/>
          <w:color w:val="17365D" w:themeColor="text2" w:themeShade="BF"/>
          <w:sz w:val="28"/>
          <w:szCs w:val="28"/>
        </w:rPr>
        <w:t>rimpicciolita</w:t>
      </w:r>
      <w:r>
        <w:rPr>
          <w:sz w:val="28"/>
          <w:szCs w:val="28"/>
        </w:rPr>
        <w:t xml:space="preserve"> e </w:t>
      </w:r>
      <w:r w:rsidRPr="004101F5">
        <w:rPr>
          <w:b/>
          <w:sz w:val="28"/>
          <w:szCs w:val="28"/>
        </w:rPr>
        <w:t>capovolta</w:t>
      </w:r>
      <w:r>
        <w:rPr>
          <w:sz w:val="28"/>
          <w:szCs w:val="28"/>
        </w:rPr>
        <w:t xml:space="preserve"> dell’</w:t>
      </w:r>
      <w:r w:rsidR="00EE504D" w:rsidRPr="004101F5">
        <w:rPr>
          <w:sz w:val="28"/>
          <w:szCs w:val="28"/>
        </w:rPr>
        <w:t xml:space="preserve">oggetto. </w:t>
      </w:r>
    </w:p>
    <w:p w:rsidR="004101F5" w:rsidRDefault="004101F5" w:rsidP="00EE504D">
      <w:pPr>
        <w:rPr>
          <w:sz w:val="28"/>
          <w:szCs w:val="28"/>
        </w:rPr>
      </w:pPr>
      <w:r>
        <w:rPr>
          <w:sz w:val="28"/>
          <w:szCs w:val="28"/>
        </w:rPr>
        <w:t>2) Si forma un’</w:t>
      </w:r>
      <w:r w:rsidR="00EE504D" w:rsidRPr="004101F5">
        <w:rPr>
          <w:sz w:val="28"/>
          <w:szCs w:val="28"/>
        </w:rPr>
        <w:t xml:space="preserve">immagine </w:t>
      </w:r>
      <w:r w:rsidR="00EE504D" w:rsidRPr="004101F5">
        <w:rPr>
          <w:b/>
          <w:color w:val="FF0000"/>
          <w:sz w:val="28"/>
          <w:szCs w:val="28"/>
        </w:rPr>
        <w:t>reale</w:t>
      </w:r>
      <w:r w:rsidR="00EE504D" w:rsidRPr="004101F5">
        <w:rPr>
          <w:sz w:val="28"/>
          <w:szCs w:val="28"/>
        </w:rPr>
        <w:t xml:space="preserve">, </w:t>
      </w:r>
      <w:r w:rsidR="00EE504D" w:rsidRPr="004101F5">
        <w:rPr>
          <w:b/>
          <w:color w:val="17365D" w:themeColor="text2" w:themeShade="BF"/>
          <w:sz w:val="28"/>
          <w:szCs w:val="28"/>
        </w:rPr>
        <w:t>ingrandita</w:t>
      </w:r>
      <w:r w:rsidR="00EE504D" w:rsidRPr="004101F5">
        <w:rPr>
          <w:sz w:val="28"/>
          <w:szCs w:val="28"/>
        </w:rPr>
        <w:t xml:space="preserve"> e </w:t>
      </w:r>
      <w:r w:rsidR="00EE504D" w:rsidRPr="004101F5">
        <w:rPr>
          <w:b/>
          <w:sz w:val="28"/>
          <w:szCs w:val="28"/>
        </w:rPr>
        <w:t>capovolta</w:t>
      </w:r>
      <w:r>
        <w:rPr>
          <w:sz w:val="28"/>
          <w:szCs w:val="28"/>
        </w:rPr>
        <w:t xml:space="preserve"> dell’</w:t>
      </w:r>
      <w:r w:rsidR="00EE504D" w:rsidRPr="004101F5">
        <w:rPr>
          <w:sz w:val="28"/>
          <w:szCs w:val="28"/>
        </w:rPr>
        <w:t xml:space="preserve">oggetto. </w:t>
      </w:r>
    </w:p>
    <w:p w:rsidR="004101F5" w:rsidRDefault="004101F5" w:rsidP="00EE504D">
      <w:pPr>
        <w:rPr>
          <w:sz w:val="28"/>
          <w:szCs w:val="28"/>
        </w:rPr>
      </w:pPr>
      <w:r>
        <w:rPr>
          <w:sz w:val="28"/>
          <w:szCs w:val="28"/>
        </w:rPr>
        <w:t>3) Si forma un’</w:t>
      </w:r>
      <w:r w:rsidR="00EE504D" w:rsidRPr="004101F5">
        <w:rPr>
          <w:sz w:val="28"/>
          <w:szCs w:val="28"/>
        </w:rPr>
        <w:t xml:space="preserve">immagine </w:t>
      </w:r>
      <w:r w:rsidR="00EE504D" w:rsidRPr="004101F5">
        <w:rPr>
          <w:b/>
          <w:color w:val="FF0000"/>
          <w:sz w:val="28"/>
          <w:szCs w:val="28"/>
        </w:rPr>
        <w:t>virtuale</w:t>
      </w:r>
      <w:r w:rsidR="00EE504D" w:rsidRPr="004101F5">
        <w:rPr>
          <w:sz w:val="28"/>
          <w:szCs w:val="28"/>
        </w:rPr>
        <w:t xml:space="preserve"> e </w:t>
      </w:r>
      <w:r w:rsidR="00EE504D" w:rsidRPr="004101F5">
        <w:rPr>
          <w:b/>
          <w:color w:val="17365D" w:themeColor="text2" w:themeShade="BF"/>
          <w:sz w:val="28"/>
          <w:szCs w:val="28"/>
        </w:rPr>
        <w:t>ingrandita</w:t>
      </w:r>
      <w:r>
        <w:rPr>
          <w:sz w:val="28"/>
          <w:szCs w:val="28"/>
        </w:rPr>
        <w:t xml:space="preserve"> dell’</w:t>
      </w:r>
      <w:r w:rsidR="00EE504D" w:rsidRPr="004101F5">
        <w:rPr>
          <w:sz w:val="28"/>
          <w:szCs w:val="28"/>
        </w:rPr>
        <w:t>oggetto</w:t>
      </w:r>
      <w:r>
        <w:rPr>
          <w:sz w:val="28"/>
          <w:szCs w:val="28"/>
        </w:rPr>
        <w:t xml:space="preserve"> alla sinistra del vertice V. </w:t>
      </w:r>
      <w:r w:rsidRPr="004101F5">
        <w:rPr>
          <w:i/>
          <w:sz w:val="28"/>
          <w:szCs w:val="28"/>
        </w:rPr>
        <w:t>L’</w:t>
      </w:r>
      <w:r w:rsidR="00EE504D" w:rsidRPr="004101F5">
        <w:rPr>
          <w:i/>
          <w:sz w:val="28"/>
          <w:szCs w:val="28"/>
        </w:rPr>
        <w:t xml:space="preserve">immagine è </w:t>
      </w:r>
      <w:r w:rsidR="00EE504D" w:rsidRPr="004101F5">
        <w:rPr>
          <w:i/>
          <w:sz w:val="28"/>
          <w:szCs w:val="28"/>
          <w:u w:val="single"/>
        </w:rPr>
        <w:t>virtuale</w:t>
      </w:r>
      <w:r w:rsidR="00EE504D" w:rsidRPr="004101F5">
        <w:rPr>
          <w:i/>
          <w:sz w:val="28"/>
          <w:szCs w:val="28"/>
        </w:rPr>
        <w:t xml:space="preserve"> perché si forma sui prolungamenti de</w:t>
      </w:r>
      <w:r w:rsidRPr="004101F5">
        <w:rPr>
          <w:i/>
          <w:sz w:val="28"/>
          <w:szCs w:val="28"/>
        </w:rPr>
        <w:t>i raggi luminosi passanti per l’</w:t>
      </w:r>
      <w:r w:rsidR="00EE504D" w:rsidRPr="004101F5">
        <w:rPr>
          <w:i/>
          <w:sz w:val="28"/>
          <w:szCs w:val="28"/>
        </w:rPr>
        <w:t>oggetto</w:t>
      </w:r>
      <w:r w:rsidR="00EE504D" w:rsidRPr="004101F5">
        <w:rPr>
          <w:sz w:val="28"/>
          <w:szCs w:val="28"/>
        </w:rPr>
        <w:t>.</w:t>
      </w:r>
    </w:p>
    <w:p w:rsidR="004101F5" w:rsidRDefault="004101F5" w:rsidP="004101F5">
      <w:pPr>
        <w:rPr>
          <w:sz w:val="28"/>
          <w:szCs w:val="28"/>
        </w:rPr>
      </w:pPr>
    </w:p>
    <w:p w:rsidR="00A37F8A" w:rsidRPr="004101F5" w:rsidRDefault="004101F5" w:rsidP="004101F5">
      <w:pPr>
        <w:rPr>
          <w:sz w:val="28"/>
          <w:szCs w:val="28"/>
        </w:rPr>
      </w:pPr>
      <w:r w:rsidRPr="004101F5">
        <w:rPr>
          <w:i/>
          <w:sz w:val="28"/>
          <w:szCs w:val="28"/>
        </w:rPr>
        <w:t>Come ho fatto a fare queste figure… Prendo il vertice dell’oggetto e traccio due linee: una parallela all’asse, che si rifletterà passando per il fuoco; e una passante per il centro, che si rifletterà tornando indietro. Dove le due linee si incontrano, trovo il vertice dell’immagine riflessa. La base dell’immagine invece si troverà sull’asse</w:t>
      </w:r>
      <w:r>
        <w:rPr>
          <w:sz w:val="28"/>
          <w:szCs w:val="28"/>
        </w:rPr>
        <w:t>.</w:t>
      </w:r>
    </w:p>
    <w:p w:rsidR="00A37F8A" w:rsidRPr="00B36D18" w:rsidRDefault="00B36D18" w:rsidP="00B36D18">
      <w:pPr>
        <w:jc w:val="center"/>
        <w:rPr>
          <w:b/>
          <w:color w:val="FF0000"/>
        </w:rPr>
      </w:pPr>
      <w:r w:rsidRPr="00B36D18">
        <w:rPr>
          <w:b/>
          <w:color w:val="FF0000"/>
        </w:rPr>
        <w:lastRenderedPageBreak/>
        <w:t>RIFRAZIONE</w:t>
      </w:r>
    </w:p>
    <w:p w:rsidR="00A37F8A" w:rsidRDefault="00A37F8A" w:rsidP="007712FC">
      <w:r>
        <w:t>Pensa di essere al mare e di infilare</w:t>
      </w:r>
      <w:r w:rsidR="00B36D18">
        <w:t xml:space="preserve"> un bastone dell’acqua. Osserva…</w:t>
      </w:r>
      <w:r>
        <w:t xml:space="preserve"> lo vedi come piegato.</w:t>
      </w:r>
    </w:p>
    <w:p w:rsidR="00A37F8A" w:rsidRDefault="00A37F8A" w:rsidP="007712FC">
      <w:r>
        <w:t xml:space="preserve">Quando la luce attraversa </w:t>
      </w:r>
      <w:r w:rsidRPr="00B36D18">
        <w:rPr>
          <w:b/>
        </w:rPr>
        <w:t>prima un mezzo materiale</w:t>
      </w:r>
      <w:r>
        <w:t xml:space="preserve"> (l’aria) e </w:t>
      </w:r>
      <w:r w:rsidRPr="00B36D18">
        <w:rPr>
          <w:b/>
        </w:rPr>
        <w:t>poi un secondo mezzo materiale</w:t>
      </w:r>
      <w:r>
        <w:t xml:space="preserve"> (l’acqua), </w:t>
      </w:r>
      <w:r w:rsidRPr="00B36D18">
        <w:rPr>
          <w:b/>
        </w:rPr>
        <w:t>il raggio cambia direzione</w:t>
      </w:r>
      <w:r>
        <w:t>.</w:t>
      </w:r>
    </w:p>
    <w:p w:rsidR="00A37F8A" w:rsidRDefault="00A37F8A" w:rsidP="007712FC">
      <w:r>
        <w:rPr>
          <w:noProof/>
          <w:lang w:eastAsia="it-IT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-1270</wp:posOffset>
            </wp:positionV>
            <wp:extent cx="2667000" cy="2400300"/>
            <wp:effectExtent l="19050" t="0" r="0" b="0"/>
            <wp:wrapSquare wrapText="bothSides"/>
            <wp:docPr id="4" name="Immagine 4" descr="http://fisica.cattolica.info/biblioteca/scoperte/luce/images/rifrazi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sica.cattolica.info/biblioteca/scoperte/luce/images/rifrazione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F8A" w:rsidRDefault="00A37F8A" w:rsidP="007712FC">
      <w:r>
        <w:t xml:space="preserve">Tra l’aria e l’acqua cosa cambia? </w:t>
      </w:r>
      <w:r w:rsidRPr="00B36D18">
        <w:t>La</w:t>
      </w:r>
      <w:r w:rsidRPr="00B36D18">
        <w:rPr>
          <w:b/>
          <w:color w:val="FF0000"/>
        </w:rPr>
        <w:t xml:space="preserve"> luce, </w:t>
      </w:r>
      <w:r w:rsidRPr="00B36D18">
        <w:rPr>
          <w:b/>
          <w:color w:val="FF0000"/>
          <w:u w:val="single"/>
        </w:rPr>
        <w:t>in mezzi diversi</w:t>
      </w:r>
      <w:r w:rsidRPr="00B36D18">
        <w:rPr>
          <w:b/>
          <w:color w:val="FF0000"/>
        </w:rPr>
        <w:t>, cambia velocità</w:t>
      </w:r>
      <w:r>
        <w:t xml:space="preserve">. </w:t>
      </w:r>
    </w:p>
    <w:p w:rsidR="00A37F8A" w:rsidRDefault="00A37F8A" w:rsidP="007712FC">
      <w:r>
        <w:t xml:space="preserve">Ogni materiale ha un suo </w:t>
      </w:r>
      <w:r w:rsidRPr="00B36D18">
        <w:rPr>
          <w:b/>
        </w:rPr>
        <w:t>INDICE DI RIFRAZIONE</w:t>
      </w:r>
      <w:r w:rsidR="00B36D18">
        <w:t xml:space="preserve"> (n</w:t>
      </w:r>
      <w:r>
        <w:t xml:space="preserve">): questo indice ci dice </w:t>
      </w:r>
      <w:r w:rsidRPr="00B36D18">
        <w:rPr>
          <w:i/>
          <w:u w:val="single"/>
        </w:rPr>
        <w:t>quanto rallenta la luce rispetto al vuoto</w:t>
      </w:r>
      <w:r>
        <w:t>. E’ insomma il rapporto tra la velocità della luce nel vuoto e la velocità della luce nel mezzo. In pratica:</w:t>
      </w:r>
    </w:p>
    <w:p w:rsidR="00A37F8A" w:rsidRDefault="00A37F8A" w:rsidP="00B36D18">
      <w:pPr>
        <w:jc w:val="center"/>
      </w:pPr>
      <w:r w:rsidRPr="00B36D18">
        <w:rPr>
          <w:b/>
          <w:highlight w:val="yellow"/>
        </w:rPr>
        <w:t>n = c / v</w:t>
      </w:r>
      <w:r w:rsidR="00B36D18">
        <w:t xml:space="preserve"> </w:t>
      </w:r>
    </w:p>
    <w:p w:rsidR="00A37F8A" w:rsidRDefault="00A37F8A" w:rsidP="007712FC"/>
    <w:p w:rsidR="00A37F8A" w:rsidRDefault="00A37F8A" w:rsidP="007712FC">
      <w:r w:rsidRPr="00B36D18">
        <w:rPr>
          <w:i/>
          <w:u w:val="single"/>
        </w:rPr>
        <w:t>v sarà sempre minore di c</w:t>
      </w:r>
      <w:r w:rsidR="00B36D18">
        <w:t xml:space="preserve"> </w:t>
      </w:r>
      <w:r>
        <w:t xml:space="preserve">quindi </w:t>
      </w:r>
      <w:r w:rsidRPr="00B36D18">
        <w:rPr>
          <w:i/>
          <w:u w:val="single"/>
        </w:rPr>
        <w:t>n sarà sempre maggiore o uguale a 1</w:t>
      </w:r>
      <w:r>
        <w:t xml:space="preserve"> (è 1 quando siamo nel vuoto); quindi </w:t>
      </w:r>
      <w:r w:rsidRPr="00B36D18">
        <w:rPr>
          <w:b/>
        </w:rPr>
        <w:t xml:space="preserve">più </w:t>
      </w:r>
      <w:r w:rsidRPr="00B36D18">
        <w:rPr>
          <w:b/>
          <w:i/>
          <w:u w:val="single"/>
        </w:rPr>
        <w:t>grande</w:t>
      </w:r>
      <w:r w:rsidRPr="00B36D18">
        <w:rPr>
          <w:b/>
        </w:rPr>
        <w:t xml:space="preserve"> è l’indice di rifrazione e più </w:t>
      </w:r>
      <w:r w:rsidRPr="00B36D18">
        <w:rPr>
          <w:b/>
          <w:i/>
          <w:u w:val="single"/>
        </w:rPr>
        <w:t>lenta</w:t>
      </w:r>
      <w:r w:rsidRPr="00B36D18">
        <w:rPr>
          <w:b/>
        </w:rPr>
        <w:t xml:space="preserve"> è la luce</w:t>
      </w:r>
      <w:r>
        <w:t>.</w:t>
      </w:r>
    </w:p>
    <w:p w:rsidR="00143C12" w:rsidRDefault="00143C12" w:rsidP="007712FC"/>
    <w:p w:rsidR="00143C12" w:rsidRDefault="00143C12" w:rsidP="007712FC"/>
    <w:p w:rsidR="00143C12" w:rsidRDefault="00143C12" w:rsidP="007712FC"/>
    <w:p w:rsidR="00143C12" w:rsidRDefault="00143C12" w:rsidP="007712FC"/>
    <w:p w:rsidR="00143C12" w:rsidRDefault="00143C12" w:rsidP="007712FC"/>
    <w:p w:rsidR="00143C12" w:rsidRDefault="00143C12" w:rsidP="007712FC"/>
    <w:p w:rsidR="00143C12" w:rsidRDefault="00143C12" w:rsidP="00143C12">
      <w:pPr>
        <w:jc w:val="center"/>
      </w:pPr>
      <w:r w:rsidRPr="00EE6BD2">
        <w:rPr>
          <w:noProof/>
          <w:lang w:eastAsia="it-IT"/>
        </w:rPr>
        <w:lastRenderedPageBreak/>
        <w:drawing>
          <wp:inline distT="0" distB="0" distL="0" distR="0">
            <wp:extent cx="8410353" cy="4837814"/>
            <wp:effectExtent l="0" t="0" r="0" b="0"/>
            <wp:docPr id="2" name="Ogget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603114" cy="6636342"/>
                      <a:chOff x="127174" y="0"/>
                      <a:chExt cx="11603114" cy="6636342"/>
                    </a:xfrm>
                  </a:grpSpPr>
                  <a:cxnSp>
                    <a:nvCxnSpPr>
                      <a:cNvPr id="2" name="Connettore 1 1"/>
                      <a:cNvCxnSpPr/>
                    </a:nvCxnSpPr>
                    <a:spPr>
                      <a:xfrm>
                        <a:off x="339700" y="2348955"/>
                        <a:ext cx="3071834" cy="1588"/>
                      </a:xfrm>
                      <a:prstGeom prst="line">
                        <a:avLst/>
                      </a:prstGeom>
                      <a:ln w="28575"/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" name="Connettore 1 2"/>
                      <a:cNvCxnSpPr/>
                    </a:nvCxnSpPr>
                    <a:spPr>
                      <a:xfrm rot="5400000">
                        <a:off x="-124647" y="2313236"/>
                        <a:ext cx="3643338" cy="158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" name="Connettore 2 3"/>
                      <a:cNvCxnSpPr/>
                    </a:nvCxnSpPr>
                    <a:spPr>
                      <a:xfrm rot="16200000" flipH="1">
                        <a:off x="125386" y="777319"/>
                        <a:ext cx="1785950" cy="1357322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5" name="Connettore 2 4"/>
                      <a:cNvCxnSpPr/>
                    </a:nvCxnSpPr>
                    <a:spPr>
                      <a:xfrm rot="16200000" flipH="1">
                        <a:off x="946923" y="3099054"/>
                        <a:ext cx="2214578" cy="714380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0" name="Object 2"/>
                      <a:cNvPicPr>
                        <a:picLocks noChangeAspect="1" noChangeArrowheads="1"/>
                      </a:cNvPicPr>
                    </a:nvPicPr>
                    <a:blipFill>
                      <a:blip r:embed="rId1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397000" y="1574800"/>
                        <a:ext cx="215900" cy="44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7" name="CasellaDiTesto 6"/>
                      <a:cNvSpPr txBox="1"/>
                    </a:nvSpPr>
                    <a:spPr>
                      <a:xfrm>
                        <a:off x="127174" y="0"/>
                        <a:ext cx="1056892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it-I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it-IT" dirty="0" smtClean="0"/>
                            <a:t>Raggio</a:t>
                          </a:r>
                        </a:p>
                        <a:p>
                          <a:r>
                            <a:rPr lang="it-IT" dirty="0" smtClean="0"/>
                            <a:t>incidente</a:t>
                          </a:r>
                          <a:endParaRPr lang="it-IT" dirty="0"/>
                        </a:p>
                      </a:txBody>
                      <a:useSpRect/>
                    </a:txSp>
                  </a:sp>
                  <a:sp>
                    <a:nvSpPr>
                      <a:cNvPr id="8" name="Rettangolo 7"/>
                      <a:cNvSpPr/>
                    </a:nvSpPr>
                    <a:spPr>
                      <a:xfrm>
                        <a:off x="2082800" y="4500587"/>
                        <a:ext cx="928678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it-I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it-IT" dirty="0" smtClean="0"/>
                            <a:t>Raggio</a:t>
                          </a:r>
                        </a:p>
                        <a:p>
                          <a:r>
                            <a:rPr lang="it-IT" dirty="0" smtClean="0"/>
                            <a:t>rifratto</a:t>
                          </a:r>
                          <a:endParaRPr lang="it-IT" dirty="0"/>
                        </a:p>
                      </a:txBody>
                      <a:useSpRect/>
                    </a:txSp>
                  </a:sp>
                  <a:pic>
                    <a:nvPicPr>
                      <a:cNvPr id="0" name="Object 3"/>
                      <a:cNvPicPr>
                        <a:picLocks noChangeAspect="1" noChangeArrowheads="1"/>
                      </a:cNvPicPr>
                    </a:nvPicPr>
                    <a:blipFill>
                      <a:blip r:embed="rId1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549400" y="152400"/>
                        <a:ext cx="279400" cy="393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0" name="Object 4"/>
                      <a:cNvPicPr>
                        <a:picLocks noChangeAspect="1" noChangeArrowheads="1"/>
                      </a:cNvPicPr>
                    </a:nvPicPr>
                    <a:blipFill>
                      <a:blip r:embed="rId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89100" y="2882900"/>
                        <a:ext cx="24130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0" name="Object 5"/>
                      <a:cNvPicPr>
                        <a:picLocks noChangeAspect="1" noChangeArrowheads="1"/>
                      </a:cNvPicPr>
                    </a:nvPicPr>
                    <a:blipFill>
                      <a:blip r:embed="rId1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34000" y="2260600"/>
                        <a:ext cx="1600200" cy="1130300"/>
                      </a:xfrm>
                      <a:prstGeom prst="rect">
                        <a:avLst/>
                      </a:prstGeom>
                      <a:solidFill>
                        <a:srgbClr val="FFCC99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0" name="Object 6"/>
                      <a:cNvPicPr>
                        <a:picLocks noChangeAspect="1" noChangeArrowheads="1"/>
                      </a:cNvPicPr>
                    </a:nvPicPr>
                    <a:blipFill>
                      <a:blip r:embed="rId1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117600" y="698500"/>
                        <a:ext cx="3556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0" name="Object 7"/>
                      <a:cNvPicPr>
                        <a:picLocks noChangeAspect="1" noChangeArrowheads="1"/>
                      </a:cNvPicPr>
                    </a:nvPicPr>
                    <a:blipFill>
                      <a:blip r:embed="rId1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27300" y="2921000"/>
                        <a:ext cx="3810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6" name="CasellaDiTesto 15"/>
                      <a:cNvSpPr txBox="1"/>
                    </a:nvSpPr>
                    <a:spPr>
                      <a:xfrm>
                        <a:off x="1981978" y="224137"/>
                        <a:ext cx="1851404" cy="584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it-I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it-IT" sz="3200" dirty="0" smtClean="0"/>
                            <a:t>Rifrazione</a:t>
                          </a:r>
                          <a:endParaRPr lang="it-IT" sz="3200" dirty="0"/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9" name="Ovale 18"/>
                      <a:cNvSpPr/>
                    </a:nvSpPr>
                    <a:spPr>
                      <a:xfrm>
                        <a:off x="655624" y="1276217"/>
                        <a:ext cx="2082800" cy="2048933"/>
                      </a:xfrm>
                      <a:prstGeom prst="ellipse">
                        <a:avLst/>
                      </a:prstGeom>
                      <a:noFill/>
                    </a:spPr>
                    <a:txSp>
                      <a:txBody>
                        <a:bodyPr rtlCol="0" anchor="ctr"/>
                        <a:lstStyle>
                          <a:defPPr>
                            <a:defRPr lang="it-I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it-IT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22" name="Immagine 21"/>
                      <a:cNvPicPr>
                        <a:picLocks noChangeAspect="1"/>
                      </a:cNvPicPr>
                    </a:nvPicPr>
                    <a:blipFill>
                      <a:blip r:embed="rId20"/>
                      <a:stretch>
                        <a:fillRect/>
                      </a:stretch>
                    </a:blipFill>
                    <a:spPr>
                      <a:xfrm>
                        <a:off x="4086485" y="30695"/>
                        <a:ext cx="7643803" cy="1969248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3" name="CasellaDiTesto 22"/>
                      <a:cNvSpPr txBox="1"/>
                    </a:nvSpPr>
                    <a:spPr>
                      <a:xfrm>
                        <a:off x="727787" y="1271313"/>
                        <a:ext cx="30328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it-I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it-IT" dirty="0" smtClean="0"/>
                            <a:t>P</a:t>
                          </a:r>
                          <a:endParaRPr lang="it-IT" dirty="0"/>
                        </a:p>
                      </a:txBody>
                      <a:useSpRect/>
                    </a:txSp>
                  </a:sp>
                  <a:cxnSp>
                    <a:nvCxnSpPr>
                      <a:cNvPr id="25" name="Connettore 1 24"/>
                      <a:cNvCxnSpPr/>
                    </a:nvCxnSpPr>
                    <a:spPr>
                      <a:xfrm>
                        <a:off x="1037683" y="1455979"/>
                        <a:ext cx="0" cy="892976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6" name="CasellaDiTesto 25"/>
                      <a:cNvSpPr txBox="1"/>
                    </a:nvSpPr>
                    <a:spPr>
                      <a:xfrm>
                        <a:off x="807747" y="2368077"/>
                        <a:ext cx="36638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it-I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it-IT" dirty="0" smtClean="0"/>
                            <a:t>P’</a:t>
                          </a:r>
                          <a:endParaRPr lang="it-IT" dirty="0"/>
                        </a:p>
                      </a:txBody>
                      <a:useSpRect/>
                    </a:txSp>
                  </a:sp>
                  <a:sp>
                    <a:nvSpPr>
                      <a:cNvPr id="27" name="CasellaDiTesto 26"/>
                      <a:cNvSpPr txBox="1"/>
                    </a:nvSpPr>
                    <a:spPr>
                      <a:xfrm>
                        <a:off x="1961353" y="3151357"/>
                        <a:ext cx="34015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it-I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it-IT" dirty="0" smtClean="0"/>
                            <a:t>Q</a:t>
                          </a:r>
                          <a:endParaRPr lang="it-IT" dirty="0"/>
                        </a:p>
                      </a:txBody>
                      <a:useSpRect/>
                    </a:txSp>
                  </a:sp>
                  <a:sp>
                    <a:nvSpPr>
                      <a:cNvPr id="30" name="CasellaDiTesto 29"/>
                      <a:cNvSpPr txBox="1"/>
                    </a:nvSpPr>
                    <a:spPr>
                      <a:xfrm>
                        <a:off x="1854830" y="2032000"/>
                        <a:ext cx="39876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it-I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it-IT" dirty="0" smtClean="0"/>
                            <a:t>Q’</a:t>
                          </a:r>
                          <a:endParaRPr lang="it-IT" dirty="0"/>
                        </a:p>
                      </a:txBody>
                      <a:useSpRect/>
                    </a:txSp>
                  </a:sp>
                  <a:pic>
                    <a:nvPicPr>
                      <a:cNvPr id="32" name="Immagine 31"/>
                      <a:cNvPicPr>
                        <a:picLocks noChangeAspect="1"/>
                      </a:cNvPicPr>
                    </a:nvPicPr>
                    <a:blipFill>
                      <a:blip r:embed="rId21"/>
                      <a:stretch>
                        <a:fillRect/>
                      </a:stretch>
                    </a:blipFill>
                    <a:spPr>
                      <a:xfrm>
                        <a:off x="4086485" y="3810000"/>
                        <a:ext cx="3934007" cy="2826342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143C12" w:rsidRDefault="00143C12" w:rsidP="00143C12"/>
    <w:p w:rsidR="00143C12" w:rsidRDefault="00143C12" w:rsidP="00143C12">
      <w:r w:rsidRPr="00EE6BD2">
        <w:rPr>
          <w:i/>
          <w:u w:val="single"/>
        </w:rPr>
        <w:t>Come sono tra loro OP’ e OQ’?</w:t>
      </w:r>
      <w:r>
        <w:t xml:space="preserve"> Sono direttamente proporzionali: se cresce OP’ cresce anche OQ’</w:t>
      </w:r>
    </w:p>
    <w:p w:rsidR="00143C12" w:rsidRDefault="00143C12" w:rsidP="00143C12">
      <w:r w:rsidRPr="00EE6BD2">
        <w:rPr>
          <w:i/>
          <w:u w:val="single"/>
        </w:rPr>
        <w:t>Fig. 2</w:t>
      </w:r>
      <w:r>
        <w:t>: un occhio che guarda una cosa nell’acqua la vede spostata sul prolungamento del proprio sguardo.</w:t>
      </w:r>
    </w:p>
    <w:p w:rsidR="00143C12" w:rsidRDefault="00143C12" w:rsidP="00143C12"/>
    <w:p w:rsidR="00143C12" w:rsidRDefault="00143C12" w:rsidP="00143C12"/>
    <w:p w:rsidR="00143C12" w:rsidRPr="00EE6BD2" w:rsidRDefault="00143C12" w:rsidP="00143C12">
      <w:pPr>
        <w:jc w:val="center"/>
        <w:rPr>
          <w:b/>
          <w:color w:val="FF0000"/>
        </w:rPr>
      </w:pPr>
      <w:r w:rsidRPr="00EE6BD2">
        <w:rPr>
          <w:b/>
          <w:color w:val="FF0000"/>
        </w:rPr>
        <w:t>Riflessione totale</w:t>
      </w:r>
    </w:p>
    <w:p w:rsidR="00143C12" w:rsidRDefault="00143C12" w:rsidP="00143C12"/>
    <w:p w:rsidR="00143C12" w:rsidRDefault="00143C12" w:rsidP="00143C12">
      <w:r>
        <w:t>Osserva la figura: se aumento molto l’angolo di incidenza, il raggio riflesso alla fine risulterà precisamente sulla superficie (</w:t>
      </w:r>
      <w:r w:rsidRPr="00EE6BD2">
        <w:rPr>
          <w:b/>
        </w:rPr>
        <w:t>RAGGIO LIMITE</w:t>
      </w:r>
      <w:r>
        <w:t>).</w:t>
      </w:r>
    </w:p>
    <w:p w:rsidR="00143C12" w:rsidRDefault="00143C12" w:rsidP="00143C12">
      <w:r>
        <w:t xml:space="preserve">Se aumento ancora l’angolo cosa succede? Il raggio </w:t>
      </w:r>
      <w:r w:rsidRPr="00EE6BD2">
        <w:rPr>
          <w:i/>
        </w:rPr>
        <w:t>non esce più</w:t>
      </w:r>
      <w:r>
        <w:t xml:space="preserve"> dal primo mezzo.</w:t>
      </w:r>
    </w:p>
    <w:p w:rsidR="00143C12" w:rsidRDefault="00143C12" w:rsidP="00143C12">
      <w:r>
        <w:t xml:space="preserve">E cosa succede al raggio? Una piccola parte di raggio viene </w:t>
      </w:r>
      <w:r w:rsidRPr="00EE6BD2">
        <w:rPr>
          <w:i/>
          <w:u w:val="single"/>
        </w:rPr>
        <w:t>sempre</w:t>
      </w:r>
      <w:r>
        <w:t xml:space="preserve"> riflessa (come da uno specchio, con angolo di incidenza = all’angolo di riflessione). Mano a mano che aumento l’angolo e mi avvicino all’angolo limite, il raggio riflesso è sempre maggiore. Quando arrivo al raggio limite avrò la </w:t>
      </w:r>
      <w:r w:rsidRPr="00EE6BD2">
        <w:rPr>
          <w:b/>
        </w:rPr>
        <w:t>RIFLESSIONE TOTALE</w:t>
      </w:r>
      <w:r>
        <w:t xml:space="preserve"> (tutto il raggio viene riflesso).</w:t>
      </w:r>
    </w:p>
    <w:p w:rsidR="00143C12" w:rsidRDefault="00143C12" w:rsidP="00143C12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646295" cy="2328545"/>
            <wp:effectExtent l="19050" t="0" r="1905" b="0"/>
            <wp:docPr id="1" name="Immagine 1" descr="http://www.openfisica.com/fisica_ipertesto/openfisica1/immagini/riflessionetota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penfisica.com/fisica_ipertesto/openfisica1/immagini/riflessionetotale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C12" w:rsidRDefault="00143C12" w:rsidP="00143C12"/>
    <w:p w:rsidR="00143C12" w:rsidRDefault="00143C12" w:rsidP="00143C12"/>
    <w:p w:rsidR="00143C12" w:rsidRDefault="00143C12" w:rsidP="00143C12">
      <w:r>
        <w:lastRenderedPageBreak/>
        <w:t>Immagina di essere un sub e guardare fuori. Cosa vedrai (</w:t>
      </w:r>
      <w:r w:rsidRPr="00EE6BD2">
        <w:rPr>
          <w:b/>
        </w:rPr>
        <w:t>VISIONE SUBACQUEA</w:t>
      </w:r>
      <w:r>
        <w:t>)? In un cerchio vedrai come compresse le cose esterne; oltre il cerchio vedrai riflesse le cose del fondale marino.</w:t>
      </w:r>
    </w:p>
    <w:p w:rsidR="00143C12" w:rsidRDefault="00143C12" w:rsidP="00143C12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126105" cy="1467485"/>
            <wp:effectExtent l="19050" t="0" r="0" b="0"/>
            <wp:docPr id="7" name="Immagine 10" descr="https://encrypted-tbn0.gstatic.com/images?q=tbn:ANd9GcRn5pY3UQQM332bPNWeFhS5yzUm9Yi28_GbFrocYmcc4EwCDE5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:ANd9GcRn5pY3UQQM332bPNWeFhS5yzUm9Yi28_GbFrocYmcc4EwCDE5X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C12" w:rsidRDefault="00143C12" w:rsidP="00143C12"/>
    <w:p w:rsidR="00143C12" w:rsidRDefault="00143C12" w:rsidP="00143C12">
      <w:r>
        <w:t xml:space="preserve">Applicazione di questa proprietà: </w:t>
      </w:r>
      <w:r w:rsidRPr="00EE6BD2">
        <w:rPr>
          <w:b/>
          <w:color w:val="FF0000"/>
        </w:rPr>
        <w:t>la fibra ottica</w:t>
      </w:r>
    </w:p>
    <w:p w:rsidR="00143C12" w:rsidRDefault="00143C12" w:rsidP="00143C12">
      <w:r>
        <w:t xml:space="preserve">La fibra ottica è un tubo di vetro in cui la luce viene </w:t>
      </w:r>
      <w:r w:rsidRPr="00EE6BD2">
        <w:rPr>
          <w:b/>
        </w:rPr>
        <w:t>riflessa totalmente</w:t>
      </w:r>
      <w:r>
        <w:t xml:space="preserve"> e così arriva da un capo all’altro.</w:t>
      </w:r>
    </w:p>
    <w:p w:rsidR="00143C12" w:rsidRDefault="00143C12" w:rsidP="00143C12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211195" cy="1424940"/>
            <wp:effectExtent l="19050" t="0" r="8255" b="0"/>
            <wp:docPr id="9" name="Immagine 4" descr="https://encrypted-tbn0.gstatic.com/images?q=tbn:ANd9GcTj1QDaO_29gn9-H-uCsRslmt8L5XIogcW0QYXmRw3r9mS6rETf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Tj1QDaO_29gn9-H-uCsRslmt8L5XIogcW0QYXmRw3r9mS6rETf8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096829" cy="1814504"/>
            <wp:effectExtent l="19050" t="0" r="0" b="0"/>
            <wp:docPr id="11" name="Immagine 7" descr="http://astro1.phys.uniroma1.it/tacor/lezlab3/foto/lez5/guidaluc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stro1.phys.uniroma1.it/tacor/lezlab3/foto/lez5/guidaluce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83" cy="181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C12" w:rsidRDefault="00143C12" w:rsidP="007712FC"/>
    <w:p w:rsidR="009514BD" w:rsidRDefault="009514BD" w:rsidP="007712FC"/>
    <w:p w:rsidR="009514BD" w:rsidRDefault="009514BD" w:rsidP="007712FC"/>
    <w:p w:rsidR="009514BD" w:rsidRDefault="009514BD" w:rsidP="007712FC"/>
    <w:p w:rsidR="009514BD" w:rsidRDefault="009514BD" w:rsidP="009514BD">
      <w:pPr>
        <w:jc w:val="center"/>
        <w:rPr>
          <w:b/>
          <w:color w:val="FF0000"/>
        </w:rPr>
      </w:pPr>
      <w:r w:rsidRPr="009514BD">
        <w:rPr>
          <w:b/>
          <w:color w:val="FF0000"/>
        </w:rPr>
        <w:lastRenderedPageBreak/>
        <w:t>LE LENTI</w:t>
      </w:r>
    </w:p>
    <w:p w:rsidR="009514BD" w:rsidRPr="009514BD" w:rsidRDefault="009514BD" w:rsidP="009514BD">
      <w:pPr>
        <w:jc w:val="center"/>
        <w:rPr>
          <w:b/>
          <w:color w:val="FF0000"/>
        </w:rPr>
      </w:pPr>
    </w:p>
    <w:p w:rsidR="009514BD" w:rsidRDefault="009514BD" w:rsidP="009514BD">
      <w:pPr>
        <w:jc w:val="center"/>
      </w:pPr>
      <w:r w:rsidRPr="009514BD">
        <w:drawing>
          <wp:inline distT="0" distB="0" distL="0" distR="0">
            <wp:extent cx="7391400" cy="4191000"/>
            <wp:effectExtent l="19050" t="0" r="0" b="0"/>
            <wp:docPr id="12" name="Ogget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892623" cy="5206925"/>
                      <a:chOff x="1172541" y="224058"/>
                      <a:chExt cx="9892623" cy="5206925"/>
                    </a:xfrm>
                  </a:grpSpPr>
                  <a:pic>
                    <a:nvPicPr>
                      <a:cNvPr id="2" name="Immagine 1"/>
                      <a:cNvPicPr>
                        <a:picLocks noChangeAspect="1"/>
                      </a:cNvPicPr>
                    </a:nvPicPr>
                    <a:blipFill>
                      <a:blip r:embed="rId26"/>
                      <a:stretch>
                        <a:fillRect/>
                      </a:stretch>
                    </a:blipFill>
                    <a:spPr>
                      <a:xfrm>
                        <a:off x="1808516" y="1062760"/>
                        <a:ext cx="8314061" cy="3814042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3" name="CasellaDiTesto 2"/>
                      <a:cNvSpPr txBox="1"/>
                    </a:nvSpPr>
                    <a:spPr>
                      <a:xfrm>
                        <a:off x="2092825" y="224058"/>
                        <a:ext cx="2876685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it-I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it-IT" sz="2800" dirty="0" smtClean="0"/>
                            <a:t>Lente convergente</a:t>
                          </a:r>
                          <a:endParaRPr lang="it-IT" sz="2800" dirty="0"/>
                        </a:p>
                      </a:txBody>
                      <a:useSpRect/>
                    </a:txSp>
                  </a:sp>
                  <a:sp>
                    <a:nvSpPr>
                      <a:cNvPr id="4" name="Rettangolo 3"/>
                      <a:cNvSpPr/>
                    </a:nvSpPr>
                    <a:spPr>
                      <a:xfrm>
                        <a:off x="6778848" y="224058"/>
                        <a:ext cx="2625912" cy="5232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it-I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it-IT" sz="2800" dirty="0"/>
                            <a:t>Lente </a:t>
                          </a:r>
                          <a:r>
                            <a:rPr lang="it-IT" sz="2800" dirty="0" smtClean="0"/>
                            <a:t>divergente</a:t>
                          </a:r>
                          <a:endParaRPr lang="it-IT" sz="2800" dirty="0"/>
                        </a:p>
                      </a:txBody>
                      <a:useSpRect/>
                    </a:txSp>
                  </a:sp>
                  <a:sp>
                    <a:nvSpPr>
                      <a:cNvPr id="6" name="Rettangolo 5"/>
                      <a:cNvSpPr/>
                    </a:nvSpPr>
                    <a:spPr>
                      <a:xfrm>
                        <a:off x="9961679" y="4784652"/>
                        <a:ext cx="1103485" cy="646331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it-I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it-IT" dirty="0"/>
                            <a:t>Superfici</a:t>
                          </a:r>
                        </a:p>
                        <a:p>
                          <a:r>
                            <a:rPr lang="it-IT" dirty="0"/>
                            <a:t>sferiche</a:t>
                          </a:r>
                        </a:p>
                      </a:txBody>
                      <a:useSpRect/>
                    </a:txSp>
                  </a:sp>
                  <a:cxnSp>
                    <a:nvCxnSpPr>
                      <a:cNvPr id="8" name="Connettore 4 7"/>
                      <a:cNvCxnSpPr>
                        <a:stCxn id="5" idx="3"/>
                      </a:cNvCxnSpPr>
                    </a:nvCxnSpPr>
                    <a:spPr>
                      <a:xfrm>
                        <a:off x="1172541" y="962814"/>
                        <a:ext cx="1635314" cy="570422"/>
                      </a:xfrm>
                      <a:prstGeom prst="bentConnector3">
                        <a:avLst/>
                      </a:prstGeom>
                      <a:ln>
                        <a:tailEnd type="triangle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3" name="Connettore 4 12"/>
                      <a:cNvCxnSpPr>
                        <a:stCxn id="6" idx="0"/>
                      </a:cNvCxnSpPr>
                    </a:nvCxnSpPr>
                    <a:spPr>
                      <a:xfrm rot="16200000" flipV="1">
                        <a:off x="8794131" y="3065360"/>
                        <a:ext cx="1376434" cy="2062149"/>
                      </a:xfrm>
                      <a:prstGeom prst="bentConnector2">
                        <a:avLst/>
                      </a:prstGeom>
                      <a:ln>
                        <a:tailEnd type="triangle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9514BD" w:rsidRDefault="009514BD" w:rsidP="009514BD">
      <w:pPr>
        <w:jc w:val="center"/>
      </w:pPr>
    </w:p>
    <w:p w:rsidR="009514BD" w:rsidRDefault="009514BD" w:rsidP="009514BD">
      <w:pPr>
        <w:jc w:val="center"/>
      </w:pPr>
    </w:p>
    <w:p w:rsidR="009514BD" w:rsidRDefault="009514BD" w:rsidP="009514BD">
      <w:pPr>
        <w:jc w:val="center"/>
      </w:pPr>
    </w:p>
    <w:p w:rsidR="009514BD" w:rsidRDefault="009514BD" w:rsidP="009514BD">
      <w:pPr>
        <w:jc w:val="center"/>
      </w:pPr>
    </w:p>
    <w:p w:rsidR="009514BD" w:rsidRDefault="009514BD" w:rsidP="009514BD">
      <w:pPr>
        <w:jc w:val="center"/>
      </w:pPr>
    </w:p>
    <w:p w:rsidR="009514BD" w:rsidRDefault="009514BD" w:rsidP="009514BD">
      <w:pPr>
        <w:jc w:val="center"/>
      </w:pPr>
      <w:r w:rsidRPr="009514BD">
        <w:drawing>
          <wp:inline distT="0" distB="0" distL="0" distR="0">
            <wp:extent cx="6332220" cy="1419860"/>
            <wp:effectExtent l="19050" t="0" r="0" b="0"/>
            <wp:docPr id="14" name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141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14BD" w:rsidRDefault="009514BD" w:rsidP="009514BD">
      <w:pPr>
        <w:autoSpaceDE w:val="0"/>
        <w:autoSpaceDN w:val="0"/>
        <w:adjustRightInd w:val="0"/>
        <w:spacing w:line="240" w:lineRule="auto"/>
        <w:ind w:left="2127"/>
        <w:jc w:val="left"/>
        <w:rPr>
          <w:rFonts w:ascii="TimesTen-Roman" w:hAnsi="TimesTen-Roman" w:cs="TimesTen-Roman"/>
          <w:color w:val="000000"/>
          <w:sz w:val="20"/>
          <w:szCs w:val="20"/>
        </w:rPr>
      </w:pPr>
      <w:r>
        <w:rPr>
          <w:rFonts w:ascii="TimesTen-Bold" w:hAnsi="TimesTen-Bold" w:cs="TimesTen-Bold"/>
          <w:b/>
          <w:bCs/>
          <w:color w:val="000000"/>
          <w:sz w:val="20"/>
          <w:szCs w:val="20"/>
        </w:rPr>
        <w:t xml:space="preserve">Raggio 1. </w:t>
      </w:r>
      <w:r>
        <w:rPr>
          <w:rFonts w:ascii="TimesTen-Roman" w:hAnsi="TimesTen-Roman" w:cs="TimesTen-Roman"/>
          <w:color w:val="000000"/>
          <w:sz w:val="20"/>
          <w:szCs w:val="20"/>
        </w:rPr>
        <w:t>Questo raggio incidente è parallelo all’asse ottico. Dopo aver attraversato</w:t>
      </w:r>
    </w:p>
    <w:p w:rsidR="009514BD" w:rsidRDefault="009514BD" w:rsidP="009514BD">
      <w:pPr>
        <w:autoSpaceDE w:val="0"/>
        <w:autoSpaceDN w:val="0"/>
        <w:adjustRightInd w:val="0"/>
        <w:spacing w:line="240" w:lineRule="auto"/>
        <w:ind w:left="2127"/>
        <w:jc w:val="left"/>
        <w:rPr>
          <w:rFonts w:ascii="TimesTen-Roman" w:hAnsi="TimesTen-Roman" w:cs="TimesTen-Roman"/>
          <w:color w:val="000000"/>
          <w:sz w:val="20"/>
          <w:szCs w:val="20"/>
        </w:rPr>
      </w:pPr>
      <w:r>
        <w:rPr>
          <w:rFonts w:ascii="TimesTen-Roman" w:hAnsi="TimesTen-Roman" w:cs="TimesTen-Roman"/>
          <w:color w:val="000000"/>
          <w:sz w:val="20"/>
          <w:szCs w:val="20"/>
        </w:rPr>
        <w:t xml:space="preserve">la lente, il raggio rifratto passa per il fuoco a destra della lente (parte </w:t>
      </w:r>
      <w:r>
        <w:rPr>
          <w:rFonts w:ascii="HelveticaNeue-Bold" w:hAnsi="HelveticaNeue-Bold" w:cs="HelveticaNeue-Bold"/>
          <w:b/>
          <w:bCs/>
          <w:color w:val="4DC0FF"/>
          <w:sz w:val="20"/>
          <w:szCs w:val="20"/>
        </w:rPr>
        <w:t>A</w:t>
      </w:r>
      <w:r>
        <w:rPr>
          <w:rFonts w:ascii="TimesTen-Roman" w:hAnsi="TimesTen-Roman" w:cs="TimesTen-Roman"/>
          <w:color w:val="000000"/>
          <w:sz w:val="20"/>
          <w:szCs w:val="20"/>
        </w:rPr>
        <w:t>).</w:t>
      </w:r>
    </w:p>
    <w:p w:rsidR="009514BD" w:rsidRDefault="009514BD" w:rsidP="009514BD">
      <w:pPr>
        <w:autoSpaceDE w:val="0"/>
        <w:autoSpaceDN w:val="0"/>
        <w:adjustRightInd w:val="0"/>
        <w:spacing w:line="240" w:lineRule="auto"/>
        <w:ind w:left="2127"/>
        <w:jc w:val="left"/>
        <w:rPr>
          <w:rFonts w:ascii="TimesTen-Roman" w:hAnsi="TimesTen-Roman" w:cs="TimesTen-Roman"/>
          <w:color w:val="000000"/>
          <w:sz w:val="20"/>
          <w:szCs w:val="20"/>
        </w:rPr>
      </w:pPr>
      <w:r>
        <w:rPr>
          <w:rFonts w:ascii="TimesTen-Bold" w:hAnsi="TimesTen-Bold" w:cs="TimesTen-Bold"/>
          <w:b/>
          <w:bCs/>
          <w:color w:val="000000"/>
          <w:sz w:val="20"/>
          <w:szCs w:val="20"/>
        </w:rPr>
        <w:t xml:space="preserve">Raggio 2. </w:t>
      </w:r>
      <w:r>
        <w:rPr>
          <w:rFonts w:ascii="TimesTen-Roman" w:hAnsi="TimesTen-Roman" w:cs="TimesTen-Roman"/>
          <w:color w:val="000000"/>
          <w:sz w:val="20"/>
          <w:szCs w:val="20"/>
        </w:rPr>
        <w:t>Questo raggio incidente passa per il fuoco a sinistra della lente e viene</w:t>
      </w:r>
    </w:p>
    <w:p w:rsidR="009514BD" w:rsidRDefault="009514BD" w:rsidP="009514BD">
      <w:pPr>
        <w:autoSpaceDE w:val="0"/>
        <w:autoSpaceDN w:val="0"/>
        <w:adjustRightInd w:val="0"/>
        <w:spacing w:line="240" w:lineRule="auto"/>
        <w:ind w:left="2127"/>
        <w:jc w:val="left"/>
        <w:rPr>
          <w:rFonts w:ascii="TimesTen-Roman" w:hAnsi="TimesTen-Roman" w:cs="TimesTen-Roman"/>
          <w:color w:val="000000"/>
          <w:sz w:val="20"/>
          <w:szCs w:val="20"/>
        </w:rPr>
      </w:pPr>
      <w:r>
        <w:rPr>
          <w:rFonts w:ascii="TimesTen-Roman" w:hAnsi="TimesTen-Roman" w:cs="TimesTen-Roman"/>
          <w:color w:val="000000"/>
          <w:sz w:val="20"/>
          <w:szCs w:val="20"/>
        </w:rPr>
        <w:t xml:space="preserve">rifratto in direzione parallela all’asse ottico (parte </w:t>
      </w:r>
      <w:r>
        <w:rPr>
          <w:rFonts w:ascii="HelveticaNeue-Bold" w:hAnsi="HelveticaNeue-Bold" w:cs="HelveticaNeue-Bold"/>
          <w:b/>
          <w:bCs/>
          <w:color w:val="4DC0FF"/>
          <w:sz w:val="20"/>
          <w:szCs w:val="20"/>
        </w:rPr>
        <w:t>B</w:t>
      </w:r>
      <w:r>
        <w:rPr>
          <w:rFonts w:ascii="TimesTen-Roman" w:hAnsi="TimesTen-Roman" w:cs="TimesTen-Roman"/>
          <w:color w:val="000000"/>
          <w:sz w:val="20"/>
          <w:szCs w:val="20"/>
        </w:rPr>
        <w:t>).</w:t>
      </w:r>
    </w:p>
    <w:p w:rsidR="009514BD" w:rsidRDefault="009514BD" w:rsidP="009514BD">
      <w:pPr>
        <w:ind w:left="2127"/>
        <w:rPr>
          <w:rFonts w:ascii="TimesTen-Roman" w:hAnsi="TimesTen-Roman" w:cs="TimesTen-Roman"/>
          <w:color w:val="000000"/>
          <w:sz w:val="20"/>
          <w:szCs w:val="20"/>
        </w:rPr>
      </w:pPr>
      <w:r>
        <w:rPr>
          <w:rFonts w:ascii="TimesTen-Bold" w:hAnsi="TimesTen-Bold" w:cs="TimesTen-Bold"/>
          <w:b/>
          <w:bCs/>
          <w:color w:val="000000"/>
          <w:sz w:val="20"/>
          <w:szCs w:val="20"/>
        </w:rPr>
        <w:t xml:space="preserve">Raggio 3. </w:t>
      </w:r>
      <w:r>
        <w:rPr>
          <w:rFonts w:ascii="TimesTen-Roman" w:hAnsi="TimesTen-Roman" w:cs="TimesTen-Roman"/>
          <w:color w:val="000000"/>
          <w:sz w:val="20"/>
          <w:szCs w:val="20"/>
        </w:rPr>
        <w:t xml:space="preserve">Questo raggio incidente è diretto verso il centro della lente sottile e la attraversa senza essere praticamente deviato (parte </w:t>
      </w:r>
      <w:r>
        <w:rPr>
          <w:rFonts w:ascii="HelveticaNeue-Bold" w:hAnsi="HelveticaNeue-Bold" w:cs="HelveticaNeue-Bold"/>
          <w:b/>
          <w:bCs/>
          <w:color w:val="4DC0FF"/>
          <w:sz w:val="20"/>
          <w:szCs w:val="20"/>
        </w:rPr>
        <w:t>C</w:t>
      </w:r>
      <w:r>
        <w:rPr>
          <w:rFonts w:ascii="TimesTen-Roman" w:hAnsi="TimesTen-Roman" w:cs="TimesTen-Roman"/>
          <w:color w:val="000000"/>
          <w:sz w:val="20"/>
          <w:szCs w:val="20"/>
        </w:rPr>
        <w:t>).</w:t>
      </w:r>
    </w:p>
    <w:p w:rsidR="005C1A73" w:rsidRDefault="005C1A73" w:rsidP="009514BD">
      <w:pPr>
        <w:ind w:left="2127"/>
        <w:rPr>
          <w:rFonts w:ascii="TimesTen-Roman" w:hAnsi="TimesTen-Roman" w:cs="TimesTen-Roman"/>
          <w:color w:val="000000"/>
          <w:sz w:val="20"/>
          <w:szCs w:val="20"/>
        </w:rPr>
      </w:pPr>
    </w:p>
    <w:p w:rsidR="005C1A73" w:rsidRPr="005C1A73" w:rsidRDefault="005C1A73" w:rsidP="005C1A73">
      <w:pPr>
        <w:ind w:left="2127"/>
        <w:jc w:val="center"/>
        <w:rPr>
          <w:rFonts w:ascii="TimesTen-Roman" w:hAnsi="TimesTen-Roman" w:cs="TimesTen-Roman"/>
          <w:i/>
          <w:color w:val="000000"/>
          <w:sz w:val="24"/>
          <w:szCs w:val="24"/>
          <w:u w:val="single"/>
        </w:rPr>
      </w:pPr>
      <w:r w:rsidRPr="005C1A73">
        <w:rPr>
          <w:rFonts w:ascii="TimesTen-Roman" w:hAnsi="TimesTen-Roman" w:cs="TimesTen-Roman"/>
          <w:i/>
          <w:color w:val="000000"/>
          <w:sz w:val="24"/>
          <w:szCs w:val="24"/>
          <w:u w:val="single"/>
        </w:rPr>
        <w:t>COME VEDO L’IMMAGINE ATTRAVERSO LA LENTE?</w:t>
      </w:r>
    </w:p>
    <w:p w:rsidR="009514BD" w:rsidRDefault="009514BD" w:rsidP="009514BD">
      <w:pPr>
        <w:jc w:val="center"/>
      </w:pPr>
      <w:r w:rsidRPr="009514BD">
        <w:drawing>
          <wp:inline distT="0" distB="0" distL="0" distR="0">
            <wp:extent cx="6332220" cy="2233930"/>
            <wp:effectExtent l="19050" t="0" r="0" b="0"/>
            <wp:docPr id="15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1A73" w:rsidRDefault="005C1A73" w:rsidP="009514BD">
      <w:pPr>
        <w:jc w:val="center"/>
      </w:pPr>
    </w:p>
    <w:p w:rsidR="005C1A73" w:rsidRDefault="005C1A73" w:rsidP="009514BD">
      <w:pPr>
        <w:jc w:val="center"/>
      </w:pPr>
    </w:p>
    <w:p w:rsidR="005C1A73" w:rsidRDefault="005C1A73" w:rsidP="009514BD">
      <w:pPr>
        <w:jc w:val="center"/>
      </w:pPr>
    </w:p>
    <w:p w:rsidR="005C1A73" w:rsidRDefault="005C1A73" w:rsidP="005C1A73">
      <w:r>
        <w:rPr>
          <w:noProof/>
          <w:lang w:eastAsia="it-IT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156210</wp:posOffset>
            </wp:positionV>
            <wp:extent cx="4000500" cy="5114925"/>
            <wp:effectExtent l="19050" t="0" r="0" b="0"/>
            <wp:wrapSquare wrapText="bothSides"/>
            <wp:docPr id="16" name="Immagin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6642735</wp:posOffset>
            </wp:positionH>
            <wp:positionV relativeFrom="paragraph">
              <wp:posOffset>4528185</wp:posOffset>
            </wp:positionV>
            <wp:extent cx="1466850" cy="742950"/>
            <wp:effectExtent l="19050" t="0" r="0" b="0"/>
            <wp:wrapSquare wrapText="bothSides"/>
            <wp:docPr id="18" name="Immagin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6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4604385</wp:posOffset>
            </wp:positionH>
            <wp:positionV relativeFrom="paragraph">
              <wp:posOffset>203835</wp:posOffset>
            </wp:positionV>
            <wp:extent cx="4486275" cy="3495675"/>
            <wp:effectExtent l="19050" t="0" r="9525" b="0"/>
            <wp:wrapSquare wrapText="bothSides"/>
            <wp:docPr id="17" name="Immagin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4BD" w:rsidRDefault="009514BD" w:rsidP="009514BD">
      <w:pPr>
        <w:jc w:val="center"/>
      </w:pPr>
    </w:p>
    <w:p w:rsidR="009514BD" w:rsidRDefault="009514BD" w:rsidP="009514BD">
      <w:pPr>
        <w:jc w:val="center"/>
      </w:pPr>
    </w:p>
    <w:p w:rsidR="005C1A73" w:rsidRDefault="005C1A73" w:rsidP="009514BD">
      <w:pPr>
        <w:autoSpaceDE w:val="0"/>
        <w:autoSpaceDN w:val="0"/>
        <w:adjustRightInd w:val="0"/>
        <w:spacing w:line="240" w:lineRule="auto"/>
        <w:jc w:val="left"/>
        <w:rPr>
          <w:rFonts w:ascii="TimesTen-Roman" w:hAnsi="TimesTen-Roman" w:cs="TimesTen-Roman"/>
          <w:color w:val="000000"/>
          <w:sz w:val="20"/>
          <w:szCs w:val="20"/>
        </w:rPr>
      </w:pPr>
    </w:p>
    <w:p w:rsidR="005C1A73" w:rsidRPr="005C1A73" w:rsidRDefault="005C1A73" w:rsidP="005C1A73">
      <w:pPr>
        <w:rPr>
          <w:rFonts w:ascii="TimesTen-Roman" w:hAnsi="TimesTen-Roman" w:cs="TimesTen-Roman"/>
          <w:sz w:val="20"/>
          <w:szCs w:val="20"/>
        </w:rPr>
      </w:pPr>
    </w:p>
    <w:p w:rsidR="005C1A73" w:rsidRPr="005C1A73" w:rsidRDefault="005C1A73" w:rsidP="005C1A73">
      <w:pPr>
        <w:rPr>
          <w:rFonts w:ascii="TimesTen-Roman" w:hAnsi="TimesTen-Roman" w:cs="TimesTen-Roman"/>
          <w:sz w:val="20"/>
          <w:szCs w:val="20"/>
        </w:rPr>
      </w:pPr>
    </w:p>
    <w:p w:rsidR="005C1A73" w:rsidRPr="005C1A73" w:rsidRDefault="005C1A73" w:rsidP="005C1A73">
      <w:pPr>
        <w:rPr>
          <w:rFonts w:ascii="TimesTen-Roman" w:hAnsi="TimesTen-Roman" w:cs="TimesTen-Roman"/>
          <w:sz w:val="20"/>
          <w:szCs w:val="20"/>
        </w:rPr>
      </w:pPr>
    </w:p>
    <w:p w:rsidR="005C1A73" w:rsidRPr="005C1A73" w:rsidRDefault="005C1A73" w:rsidP="005C1A73">
      <w:pPr>
        <w:rPr>
          <w:rFonts w:ascii="TimesTen-Roman" w:hAnsi="TimesTen-Roman" w:cs="TimesTen-Roman"/>
          <w:sz w:val="20"/>
          <w:szCs w:val="20"/>
        </w:rPr>
      </w:pPr>
    </w:p>
    <w:p w:rsidR="005C1A73" w:rsidRPr="005C1A73" w:rsidRDefault="005C1A73" w:rsidP="005C1A73">
      <w:pPr>
        <w:rPr>
          <w:rFonts w:ascii="TimesTen-Roman" w:hAnsi="TimesTen-Roman" w:cs="TimesTen-Roman"/>
          <w:sz w:val="20"/>
          <w:szCs w:val="20"/>
        </w:rPr>
      </w:pPr>
    </w:p>
    <w:p w:rsidR="005C1A73" w:rsidRPr="005C1A73" w:rsidRDefault="005C1A73" w:rsidP="005C1A73">
      <w:pPr>
        <w:rPr>
          <w:rFonts w:ascii="TimesTen-Roman" w:hAnsi="TimesTen-Roman" w:cs="TimesTen-Roman"/>
          <w:sz w:val="20"/>
          <w:szCs w:val="20"/>
        </w:rPr>
      </w:pPr>
    </w:p>
    <w:p w:rsidR="005C1A73" w:rsidRPr="005C1A73" w:rsidRDefault="005C1A73" w:rsidP="005C1A73">
      <w:pPr>
        <w:rPr>
          <w:rFonts w:ascii="TimesTen-Roman" w:hAnsi="TimesTen-Roman" w:cs="TimesTen-Roman"/>
          <w:sz w:val="20"/>
          <w:szCs w:val="20"/>
        </w:rPr>
      </w:pPr>
    </w:p>
    <w:p w:rsidR="005C1A73" w:rsidRPr="005C1A73" w:rsidRDefault="005C1A73" w:rsidP="005C1A73">
      <w:pPr>
        <w:rPr>
          <w:rFonts w:ascii="TimesTen-Roman" w:hAnsi="TimesTen-Roman" w:cs="TimesTen-Roman"/>
          <w:sz w:val="20"/>
          <w:szCs w:val="20"/>
        </w:rPr>
      </w:pPr>
    </w:p>
    <w:p w:rsidR="005C1A73" w:rsidRPr="005C1A73" w:rsidRDefault="005C1A73" w:rsidP="005C1A73">
      <w:pPr>
        <w:rPr>
          <w:rFonts w:ascii="TimesTen-Roman" w:hAnsi="TimesTen-Roman" w:cs="TimesTen-Roman"/>
          <w:sz w:val="20"/>
          <w:szCs w:val="20"/>
        </w:rPr>
      </w:pPr>
    </w:p>
    <w:p w:rsidR="005C1A73" w:rsidRPr="005C1A73" w:rsidRDefault="005C1A73" w:rsidP="005C1A73">
      <w:pPr>
        <w:rPr>
          <w:rFonts w:ascii="TimesTen-Roman" w:hAnsi="TimesTen-Roman" w:cs="TimesTen-Roman"/>
          <w:sz w:val="20"/>
          <w:szCs w:val="20"/>
        </w:rPr>
      </w:pPr>
    </w:p>
    <w:p w:rsidR="005C1A73" w:rsidRPr="005C1A73" w:rsidRDefault="005C1A73" w:rsidP="005C1A73">
      <w:pPr>
        <w:rPr>
          <w:rFonts w:ascii="TimesTen-Roman" w:hAnsi="TimesTen-Roman" w:cs="TimesTen-Roman"/>
          <w:sz w:val="20"/>
          <w:szCs w:val="20"/>
        </w:rPr>
      </w:pPr>
    </w:p>
    <w:p w:rsidR="005C1A73" w:rsidRPr="005C1A73" w:rsidRDefault="005C1A73" w:rsidP="005C1A73">
      <w:pPr>
        <w:rPr>
          <w:rFonts w:ascii="TimesTen-Roman" w:hAnsi="TimesTen-Roman" w:cs="TimesTen-Roman"/>
          <w:sz w:val="20"/>
          <w:szCs w:val="20"/>
        </w:rPr>
      </w:pPr>
    </w:p>
    <w:p w:rsidR="005C1A73" w:rsidRPr="005C1A73" w:rsidRDefault="005C1A73" w:rsidP="005C1A73">
      <w:pPr>
        <w:rPr>
          <w:rFonts w:ascii="TimesTen-Roman" w:hAnsi="TimesTen-Roman" w:cs="TimesTen-Roman"/>
          <w:sz w:val="20"/>
          <w:szCs w:val="20"/>
        </w:rPr>
      </w:pPr>
    </w:p>
    <w:p w:rsidR="005C1A73" w:rsidRPr="005C1A73" w:rsidRDefault="005C1A73" w:rsidP="005C1A73">
      <w:pPr>
        <w:rPr>
          <w:rFonts w:ascii="TimesTen-Roman" w:hAnsi="TimesTen-Roman" w:cs="TimesTen-Roman"/>
          <w:sz w:val="20"/>
          <w:szCs w:val="20"/>
        </w:rPr>
      </w:pPr>
    </w:p>
    <w:p w:rsidR="005C1A73" w:rsidRPr="005C1A73" w:rsidRDefault="005C1A73" w:rsidP="005C1A73">
      <w:pPr>
        <w:rPr>
          <w:rFonts w:ascii="TimesTen-Roman" w:hAnsi="TimesTen-Roman" w:cs="TimesTen-Roman"/>
          <w:sz w:val="20"/>
          <w:szCs w:val="20"/>
        </w:rPr>
      </w:pPr>
    </w:p>
    <w:p w:rsidR="005C1A73" w:rsidRPr="005C1A73" w:rsidRDefault="005C1A73" w:rsidP="005C1A73">
      <w:pPr>
        <w:rPr>
          <w:rFonts w:ascii="TimesTen-Roman" w:hAnsi="TimesTen-Roman" w:cs="TimesTen-Roman"/>
          <w:sz w:val="20"/>
          <w:szCs w:val="20"/>
        </w:rPr>
      </w:pPr>
    </w:p>
    <w:p w:rsidR="005C1A73" w:rsidRPr="005C1A73" w:rsidRDefault="005C1A73" w:rsidP="005C1A73">
      <w:pPr>
        <w:rPr>
          <w:rFonts w:ascii="TimesTen-Roman" w:hAnsi="TimesTen-Roman" w:cs="TimesTen-Roman"/>
          <w:sz w:val="20"/>
          <w:szCs w:val="20"/>
        </w:rPr>
      </w:pPr>
    </w:p>
    <w:p w:rsidR="005C1A73" w:rsidRPr="005C1A73" w:rsidRDefault="005C1A73" w:rsidP="005C1A73">
      <w:pPr>
        <w:rPr>
          <w:rFonts w:ascii="TimesTen-Roman" w:hAnsi="TimesTen-Roman" w:cs="TimesTen-Roman"/>
          <w:sz w:val="20"/>
          <w:szCs w:val="20"/>
        </w:rPr>
      </w:pPr>
    </w:p>
    <w:p w:rsidR="005C1A73" w:rsidRPr="005C1A73" w:rsidRDefault="005C1A73" w:rsidP="005C1A73">
      <w:pPr>
        <w:rPr>
          <w:rFonts w:ascii="TimesTen-Roman" w:hAnsi="TimesTen-Roman" w:cs="TimesTen-Roman"/>
          <w:sz w:val="20"/>
          <w:szCs w:val="20"/>
        </w:rPr>
      </w:pPr>
    </w:p>
    <w:p w:rsidR="005C1A73" w:rsidRPr="005C1A73" w:rsidRDefault="005C1A73" w:rsidP="005C1A73">
      <w:pPr>
        <w:rPr>
          <w:rFonts w:ascii="TimesTen-Roman" w:hAnsi="TimesTen-Roman" w:cs="TimesTen-Roman"/>
          <w:sz w:val="20"/>
          <w:szCs w:val="20"/>
        </w:rPr>
      </w:pPr>
    </w:p>
    <w:p w:rsidR="005C1A73" w:rsidRPr="005C1A73" w:rsidRDefault="005C1A73" w:rsidP="005C1A73">
      <w:pPr>
        <w:rPr>
          <w:rFonts w:ascii="TimesTen-Roman" w:hAnsi="TimesTen-Roman" w:cs="TimesTen-Roman"/>
          <w:sz w:val="20"/>
          <w:szCs w:val="20"/>
        </w:rPr>
      </w:pPr>
    </w:p>
    <w:p w:rsidR="005C1A73" w:rsidRDefault="005C1A73" w:rsidP="005C1A73">
      <w:pPr>
        <w:rPr>
          <w:rFonts w:ascii="TimesTen-Roman" w:hAnsi="TimesTen-Roman" w:cs="TimesTen-Roman"/>
          <w:sz w:val="20"/>
          <w:szCs w:val="20"/>
        </w:rPr>
      </w:pPr>
    </w:p>
    <w:p w:rsidR="005C1A73" w:rsidRDefault="005C1A73" w:rsidP="005C1A73">
      <w:pPr>
        <w:rPr>
          <w:rFonts w:ascii="TimesTen-Roman" w:hAnsi="TimesTen-Roman" w:cs="TimesTen-Roman"/>
          <w:sz w:val="20"/>
          <w:szCs w:val="20"/>
        </w:rPr>
      </w:pPr>
    </w:p>
    <w:p w:rsidR="005C1A73" w:rsidRDefault="005C1A73" w:rsidP="005C1A73">
      <w:pPr>
        <w:rPr>
          <w:rFonts w:ascii="TimesTen-Roman" w:hAnsi="TimesTen-Roman" w:cs="TimesTen-Roman"/>
          <w:sz w:val="20"/>
          <w:szCs w:val="20"/>
        </w:rPr>
      </w:pPr>
    </w:p>
    <w:p w:rsidR="009514BD" w:rsidRDefault="009514BD" w:rsidP="005C1A73">
      <w:pPr>
        <w:jc w:val="right"/>
        <w:rPr>
          <w:rFonts w:ascii="TimesTen-Roman" w:hAnsi="TimesTen-Roman" w:cs="TimesTen-Roman"/>
          <w:sz w:val="20"/>
          <w:szCs w:val="20"/>
        </w:rPr>
      </w:pPr>
    </w:p>
    <w:p w:rsidR="005C1A73" w:rsidRPr="005C1A73" w:rsidRDefault="005C1A73" w:rsidP="005C1A73">
      <w:pPr>
        <w:jc w:val="center"/>
        <w:rPr>
          <w:rFonts w:ascii="TimesTen-Roman" w:hAnsi="TimesTen-Roman" w:cs="TimesTen-Roman"/>
          <w:sz w:val="20"/>
          <w:szCs w:val="20"/>
        </w:rPr>
      </w:pPr>
      <w:r w:rsidRPr="005C1A73">
        <w:rPr>
          <w:rFonts w:ascii="TimesTen-Roman" w:hAnsi="TimesTen-Roman" w:cs="TimesTen-Roman"/>
          <w:sz w:val="20"/>
          <w:szCs w:val="20"/>
        </w:rPr>
        <w:lastRenderedPageBreak/>
        <w:drawing>
          <wp:inline distT="0" distB="0" distL="0" distR="0">
            <wp:extent cx="6332220" cy="1623695"/>
            <wp:effectExtent l="19050" t="0" r="0" b="0"/>
            <wp:docPr id="19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C1A73">
        <w:rPr>
          <w:rFonts w:ascii="TimesTen-Roman" w:hAnsi="TimesTen-Roman" w:cs="TimesTen-Roman"/>
          <w:sz w:val="20"/>
          <w:szCs w:val="20"/>
        </w:rPr>
        <w:drawing>
          <wp:inline distT="0" distB="0" distL="0" distR="0">
            <wp:extent cx="6086475" cy="2628900"/>
            <wp:effectExtent l="19050" t="0" r="9525" b="0"/>
            <wp:docPr id="20" name="Immagin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C1A73">
        <w:rPr>
          <w:rFonts w:ascii="TimesTen-Roman" w:hAnsi="TimesTen-Roman" w:cs="TimesTen-Roman"/>
          <w:sz w:val="20"/>
          <w:szCs w:val="20"/>
        </w:rPr>
        <w:drawing>
          <wp:inline distT="0" distB="0" distL="0" distR="0">
            <wp:extent cx="4206670" cy="1166951"/>
            <wp:effectExtent l="19050" t="0" r="3380" b="0"/>
            <wp:docPr id="21" name="Immagin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670" cy="116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5C1A73" w:rsidRPr="005C1A73" w:rsidSect="00A2111A">
      <w:headerReference w:type="default" r:id="rId35"/>
      <w:pgSz w:w="16838" w:h="11906" w:orient="landscape"/>
      <w:pgMar w:top="1134" w:right="1418" w:bottom="1134" w:left="1134" w:header="709" w:footer="709" w:gutter="0"/>
      <w:pgNumType w:start="1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1A92" w:rsidRDefault="00B51A92" w:rsidP="00A2111A">
      <w:pPr>
        <w:spacing w:line="240" w:lineRule="auto"/>
      </w:pPr>
      <w:r>
        <w:separator/>
      </w:r>
    </w:p>
  </w:endnote>
  <w:endnote w:type="continuationSeparator" w:id="0">
    <w:p w:rsidR="00B51A92" w:rsidRDefault="00B51A92" w:rsidP="00A2111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Ten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Ten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Neu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1A92" w:rsidRDefault="00B51A92" w:rsidP="00A2111A">
      <w:pPr>
        <w:spacing w:line="240" w:lineRule="auto"/>
      </w:pPr>
      <w:r>
        <w:separator/>
      </w:r>
    </w:p>
  </w:footnote>
  <w:footnote w:type="continuationSeparator" w:id="0">
    <w:p w:rsidR="00B51A92" w:rsidRDefault="00B51A92" w:rsidP="00A2111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11A" w:rsidRDefault="000E4E4B" w:rsidP="00A2111A">
    <w:pPr>
      <w:pStyle w:val="Intestazione"/>
      <w:jc w:val="center"/>
    </w:pPr>
    <w:sdt>
      <w:sdtPr>
        <w:id w:val="-1615652061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group id="_x0000_s3073" style="position:absolute;left:0;text-align:left;margin-left:0;margin-top:162.75pt;width:38.45pt;height:18.7pt;z-index:251660288;mso-top-percent:200;mso-position-horizontal:center;mso-position-horizontal-relative:right-margin-area;mso-position-vertical-relative:page;mso-top-percent:200" coordorigin="689,3255" coordsize="769,374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74" type="#_x0000_t202" style="position:absolute;left:689;top:3263;width:769;height:360;v-text-anchor:middle" filled="f" stroked="f">
                <v:textbox style="mso-next-textbox:#_x0000_s3074" inset="0,0,0,0">
                  <w:txbxContent>
                    <w:p w:rsidR="00A2111A" w:rsidRDefault="000E4E4B">
                      <w:pPr>
                        <w:pStyle w:val="Intestazione"/>
                        <w:jc w:val="center"/>
                      </w:pPr>
                      <w:fldSimple w:instr=" PAGE    \* MERGEFORMAT ">
                        <w:r w:rsidR="005C1A73" w:rsidRPr="005C1A73">
                          <w:rPr>
                            <w:rStyle w:val="Numeropagina"/>
                            <w:b/>
                            <w:noProof/>
                            <w:color w:val="3F3151" w:themeColor="accent4" w:themeShade="7F"/>
                            <w:sz w:val="16"/>
                            <w:szCs w:val="16"/>
                          </w:rPr>
                          <w:t>26</w:t>
                        </w:r>
                      </w:fldSimple>
                    </w:p>
                  </w:txbxContent>
                </v:textbox>
              </v:shape>
              <v:group id="_x0000_s3075" style="position:absolute;left:886;top:3255;width:374;height:374" coordorigin="1453,14832" coordsize="374,374">
                <v:oval id="_x0000_s3076" style="position:absolute;left:1453;top:14832;width:374;height:374" filled="f" strokecolor="#7ba0cd [2420]" strokeweight=".5pt"/>
                <v:oval id="_x0000_s3077" style="position:absolute;left:1462;top:14835;width:101;height:101" fillcolor="#7ba0cd [2420]" stroked="f"/>
              </v:group>
              <w10:wrap anchorx="page" anchory="page"/>
            </v:group>
          </w:pict>
        </w:r>
      </w:sdtContent>
    </w:sdt>
    <w:r w:rsidR="00A2111A" w:rsidRPr="00A2111A">
      <w:rPr>
        <w:i/>
        <w:color w:val="A6A6A6" w:themeColor="background1" w:themeShade="A6"/>
        <w:sz w:val="24"/>
        <w:szCs w:val="24"/>
      </w:rPr>
      <w:t>fisica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87771"/>
    <w:multiLevelType w:val="hybridMultilevel"/>
    <w:tmpl w:val="1E4E0D0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AA94BC8"/>
    <w:multiLevelType w:val="hybridMultilevel"/>
    <w:tmpl w:val="179287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82E4562"/>
    <w:multiLevelType w:val="hybridMultilevel"/>
    <w:tmpl w:val="E458CA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9218">
      <o:colormenu v:ext="edit" fillcolor="#002060" strokecolor="none [3205]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890AC5"/>
    <w:rsid w:val="00012C5A"/>
    <w:rsid w:val="00077CC8"/>
    <w:rsid w:val="000C369A"/>
    <w:rsid w:val="000E34F7"/>
    <w:rsid w:val="000E4E4B"/>
    <w:rsid w:val="000F014D"/>
    <w:rsid w:val="00143C12"/>
    <w:rsid w:val="00224B6C"/>
    <w:rsid w:val="002B0DFE"/>
    <w:rsid w:val="004101F5"/>
    <w:rsid w:val="0047057E"/>
    <w:rsid w:val="005C1A73"/>
    <w:rsid w:val="005F10A0"/>
    <w:rsid w:val="006D3083"/>
    <w:rsid w:val="007712FC"/>
    <w:rsid w:val="00780FB7"/>
    <w:rsid w:val="00792CEC"/>
    <w:rsid w:val="007B778F"/>
    <w:rsid w:val="007D1898"/>
    <w:rsid w:val="00890AC5"/>
    <w:rsid w:val="00900B37"/>
    <w:rsid w:val="009514BD"/>
    <w:rsid w:val="00986A93"/>
    <w:rsid w:val="00A2111A"/>
    <w:rsid w:val="00A352A2"/>
    <w:rsid w:val="00A37F8A"/>
    <w:rsid w:val="00B36D18"/>
    <w:rsid w:val="00B51A92"/>
    <w:rsid w:val="00CC66A4"/>
    <w:rsid w:val="00DF7265"/>
    <w:rsid w:val="00E62619"/>
    <w:rsid w:val="00E91C30"/>
    <w:rsid w:val="00EB7D7E"/>
    <w:rsid w:val="00EE504D"/>
    <w:rsid w:val="00F33625"/>
    <w:rsid w:val="00F40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#002060" strokecolor="none [3205]"/>
    </o:shapedefaults>
    <o:shapelayout v:ext="edit">
      <o:idmap v:ext="edit" data="1"/>
      <o:rules v:ext="edit">
        <o:r id="V:Rule9" type="connector" idref="#_x0000_s1036"/>
        <o:r id="V:Rule10" type="connector" idref="#_x0000_s1032"/>
        <o:r id="V:Rule11" type="connector" idref="#_x0000_s1026"/>
        <o:r id="V:Rule12" type="connector" idref="#_x0000_s1033"/>
        <o:r id="V:Rule13" type="connector" idref="#_x0000_s1031"/>
        <o:r id="V:Rule14" type="connector" idref="#_x0000_s1035"/>
        <o:r id="V:Rule15" type="connector" idref="#_x0000_s1034"/>
        <o:r id="V:Rule1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6A93"/>
    <w:pPr>
      <w:spacing w:after="0" w:line="312" w:lineRule="auto"/>
      <w:jc w:val="both"/>
    </w:pPr>
    <w:rPr>
      <w:rFonts w:ascii="Times New Roman" w:hAnsi="Times New Roman"/>
      <w:sz w:val="32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90AC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90AC5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2111A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2111A"/>
    <w:rPr>
      <w:rFonts w:ascii="Times New Roman" w:hAnsi="Times New Roman"/>
      <w:sz w:val="32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A2111A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2111A"/>
    <w:rPr>
      <w:rFonts w:ascii="Times New Roman" w:hAnsi="Times New Roman"/>
      <w:sz w:val="32"/>
    </w:rPr>
  </w:style>
  <w:style w:type="character" w:styleId="Numeropagina">
    <w:name w:val="page number"/>
    <w:basedOn w:val="Carpredefinitoparagrafo"/>
    <w:uiPriority w:val="99"/>
    <w:unhideWhenUsed/>
    <w:rsid w:val="00A2111A"/>
    <w:rPr>
      <w:rFonts w:eastAsiaTheme="minorEastAsia" w:cstheme="minorBidi"/>
      <w:bCs w:val="0"/>
      <w:iCs w:val="0"/>
      <w:szCs w:val="22"/>
      <w:lang w:val="it-IT"/>
    </w:rPr>
  </w:style>
  <w:style w:type="table" w:styleId="Grigliatabella">
    <w:name w:val="Table Grid"/>
    <w:basedOn w:val="Tabellanormale"/>
    <w:uiPriority w:val="59"/>
    <w:rsid w:val="00A211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780FB7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semiHidden/>
    <w:rsid w:val="00780FB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w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wm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w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wmf"/><Relationship Id="rId22" Type="http://schemas.openxmlformats.org/officeDocument/2006/relationships/image" Target="media/image16.gif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14</Pages>
  <Words>975</Words>
  <Characters>5562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</dc:creator>
  <cp:lastModifiedBy>Simone</cp:lastModifiedBy>
  <cp:revision>4</cp:revision>
  <cp:lastPrinted>2015-02-03T13:18:00Z</cp:lastPrinted>
  <dcterms:created xsi:type="dcterms:W3CDTF">2015-01-26T16:18:00Z</dcterms:created>
  <dcterms:modified xsi:type="dcterms:W3CDTF">2015-02-09T13:53:00Z</dcterms:modified>
</cp:coreProperties>
</file>